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vsd" ContentType="application/vnd.visio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B69" w:rsidRPr="00993152" w:rsidRDefault="00843DA2" w:rsidP="00C32B69">
      <w:pPr>
        <w:pStyle w:val="CRCoverPage"/>
        <w:tabs>
          <w:tab w:val="right" w:pos="9639"/>
          <w:tab w:val="right" w:pos="13323"/>
        </w:tabs>
        <w:spacing w:after="0"/>
        <w:rPr>
          <w:rFonts w:eastAsia="宋体" w:cs="Arial"/>
          <w:b/>
          <w:sz w:val="24"/>
          <w:szCs w:val="24"/>
          <w:lang w:eastAsia="zh-CN"/>
        </w:rPr>
      </w:pPr>
      <w:bookmarkStart w:id="0" w:name="_Toc193024528"/>
      <w:r w:rsidRPr="00843DA2">
        <w:rPr>
          <w:rFonts w:cs="Arial"/>
          <w:b/>
          <w:sz w:val="24"/>
          <w:szCs w:val="24"/>
        </w:rPr>
        <w:t>3GPP TSG-RAN WG2 Meeting</w:t>
      </w:r>
      <w:r w:rsidRPr="00843DA2">
        <w:rPr>
          <w:rFonts w:eastAsia="宋体" w:cs="Arial" w:hint="eastAsia"/>
          <w:b/>
          <w:sz w:val="24"/>
          <w:szCs w:val="24"/>
          <w:lang w:eastAsia="zh-CN"/>
        </w:rPr>
        <w:t xml:space="preserve"> #</w:t>
      </w:r>
      <w:r w:rsidR="005E0BED">
        <w:rPr>
          <w:rFonts w:eastAsia="宋体" w:cs="Arial"/>
          <w:b/>
          <w:sz w:val="24"/>
          <w:szCs w:val="24"/>
          <w:lang w:eastAsia="zh-CN"/>
        </w:rPr>
        <w:t>10</w:t>
      </w:r>
      <w:r w:rsidR="00066A83">
        <w:rPr>
          <w:rFonts w:eastAsia="宋体" w:cs="Arial"/>
          <w:b/>
          <w:sz w:val="24"/>
          <w:szCs w:val="24"/>
          <w:lang w:eastAsia="zh-CN"/>
        </w:rPr>
        <w:t>1</w:t>
      </w:r>
      <w:r w:rsidR="00417C9A">
        <w:rPr>
          <w:rFonts w:eastAsia="宋体" w:cs="Arial"/>
          <w:b/>
          <w:sz w:val="24"/>
          <w:szCs w:val="24"/>
          <w:lang w:eastAsia="zh-CN"/>
        </w:rPr>
        <w:t>bis</w:t>
      </w:r>
      <w:r w:rsidR="00C32B69" w:rsidRPr="007D3E81">
        <w:rPr>
          <w:rFonts w:cs="Arial"/>
          <w:b/>
          <w:sz w:val="24"/>
          <w:szCs w:val="24"/>
        </w:rPr>
        <w:tab/>
      </w:r>
      <w:r w:rsidR="00AA610C" w:rsidRPr="00AA610C">
        <w:rPr>
          <w:rFonts w:eastAsia="宋体" w:cs="Arial"/>
          <w:b/>
          <w:sz w:val="24"/>
          <w:szCs w:val="24"/>
          <w:lang w:eastAsia="zh-CN"/>
        </w:rPr>
        <w:t>R2-</w:t>
      </w:r>
      <w:r w:rsidR="0034698E" w:rsidRPr="00AA610C">
        <w:rPr>
          <w:rFonts w:eastAsia="宋体" w:cs="Arial"/>
          <w:b/>
          <w:sz w:val="24"/>
          <w:szCs w:val="24"/>
          <w:lang w:eastAsia="zh-CN"/>
        </w:rPr>
        <w:t>18</w:t>
      </w:r>
      <w:r w:rsidR="0034698E">
        <w:rPr>
          <w:rFonts w:eastAsia="宋体" w:cs="Arial"/>
          <w:b/>
          <w:sz w:val="24"/>
          <w:szCs w:val="24"/>
          <w:lang w:eastAsia="zh-CN"/>
        </w:rPr>
        <w:t>04652</w:t>
      </w:r>
      <w:bookmarkStart w:id="1" w:name="_GoBack"/>
      <w:bookmarkEnd w:id="1"/>
    </w:p>
    <w:p w:rsidR="00C32B69" w:rsidRPr="00E166A8" w:rsidRDefault="00417C9A" w:rsidP="00C32B6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417C9A">
        <w:rPr>
          <w:rFonts w:eastAsia="宋体" w:cs="Arial"/>
          <w:b/>
          <w:noProof/>
          <w:sz w:val="24"/>
          <w:szCs w:val="24"/>
          <w:lang w:eastAsia="zh-CN"/>
        </w:rPr>
        <w:t>Sanya, CHINA, 16 - 20 Apr 2018</w:t>
      </w:r>
      <w:r w:rsidR="00843DA2" w:rsidRPr="00843DA2">
        <w:rPr>
          <w:b/>
          <w:szCs w:val="22"/>
        </w:rPr>
        <w:t xml:space="preserve"> </w:t>
      </w:r>
      <w:r w:rsidR="00843DA2">
        <w:rPr>
          <w:rFonts w:eastAsia="宋体" w:hint="eastAsia"/>
          <w:b/>
          <w:szCs w:val="22"/>
          <w:lang w:eastAsia="zh-CN"/>
        </w:rPr>
        <w:t xml:space="preserve">   </w:t>
      </w:r>
      <w:r w:rsidR="005A3ABC">
        <w:rPr>
          <w:rFonts w:eastAsia="宋体" w:hint="eastAsia"/>
          <w:b/>
          <w:szCs w:val="22"/>
          <w:lang w:eastAsia="zh-CN"/>
        </w:rPr>
        <w:t xml:space="preserve">                           </w:t>
      </w:r>
      <w:r w:rsidR="00C953CB">
        <w:rPr>
          <w:rFonts w:eastAsia="宋体"/>
          <w:b/>
          <w:szCs w:val="22"/>
          <w:lang w:eastAsia="zh-CN"/>
        </w:rPr>
        <w:t xml:space="preserve">        </w:t>
      </w:r>
      <w:r w:rsidR="005A3ABC">
        <w:rPr>
          <w:rFonts w:eastAsia="宋体" w:hint="eastAsia"/>
          <w:b/>
          <w:szCs w:val="22"/>
          <w:lang w:eastAsia="zh-CN"/>
        </w:rPr>
        <w:t xml:space="preserve"> </w:t>
      </w:r>
      <w:r w:rsidR="00C953CB">
        <w:rPr>
          <w:rFonts w:eastAsia="宋体"/>
          <w:b/>
          <w:szCs w:val="22"/>
          <w:lang w:eastAsia="zh-CN"/>
        </w:rPr>
        <w:t xml:space="preserve">    </w:t>
      </w:r>
      <w:r>
        <w:rPr>
          <w:rFonts w:eastAsia="宋体"/>
          <w:b/>
          <w:szCs w:val="22"/>
          <w:lang w:eastAsia="zh-CN"/>
        </w:rPr>
        <w:t xml:space="preserve">            </w:t>
      </w:r>
      <w:r w:rsidR="00D16950">
        <w:rPr>
          <w:rFonts w:eastAsia="宋体"/>
          <w:b/>
          <w:szCs w:val="22"/>
          <w:lang w:eastAsia="zh-CN"/>
        </w:rPr>
        <w:t xml:space="preserve">          </w:t>
      </w:r>
      <w:r w:rsidR="00C953CB">
        <w:rPr>
          <w:rFonts w:eastAsia="宋体"/>
          <w:b/>
          <w:szCs w:val="22"/>
          <w:lang w:eastAsia="zh-CN"/>
        </w:rPr>
        <w:t xml:space="preserve">    </w:t>
      </w:r>
      <w:r w:rsidR="00532C24" w:rsidRPr="00532C24">
        <w:rPr>
          <w:rFonts w:eastAsia="宋体"/>
          <w:b/>
          <w:i/>
          <w:szCs w:val="22"/>
          <w:lang w:eastAsia="zh-CN"/>
        </w:rPr>
        <w:t>re</w:t>
      </w:r>
      <w:r w:rsidR="00D16950">
        <w:rPr>
          <w:rFonts w:eastAsia="宋体"/>
          <w:b/>
          <w:i/>
          <w:szCs w:val="22"/>
          <w:lang w:eastAsia="zh-CN"/>
        </w:rPr>
        <w:t>vi</w:t>
      </w:r>
      <w:r w:rsidR="00532C24" w:rsidRPr="00532C24">
        <w:rPr>
          <w:rFonts w:eastAsia="宋体"/>
          <w:b/>
          <w:i/>
          <w:szCs w:val="22"/>
          <w:lang w:eastAsia="zh-CN"/>
        </w:rPr>
        <w:t>sion of R2-1802666</w:t>
      </w:r>
    </w:p>
    <w:p w:rsidR="008E5CF9" w:rsidRPr="00D16950" w:rsidRDefault="008E5CF9" w:rsidP="008E5CF9">
      <w:pPr>
        <w:pStyle w:val="CRCoverPage"/>
        <w:outlineLvl w:val="0"/>
        <w:rPr>
          <w:rFonts w:eastAsia="宋体"/>
          <w:b/>
          <w:sz w:val="24"/>
          <w:lang w:eastAsia="zh-CN"/>
        </w:rPr>
      </w:pPr>
    </w:p>
    <w:p w:rsidR="007A0A61" w:rsidRDefault="00993152" w:rsidP="00C527D8">
      <w:pPr>
        <w:tabs>
          <w:tab w:val="left" w:pos="1985"/>
        </w:tabs>
        <w:spacing w:afterLines="100"/>
        <w:rPr>
          <w:rFonts w:ascii="Arial" w:hAnsi="Arial" w:cs="Arial"/>
          <w:sz w:val="24"/>
          <w:szCs w:val="24"/>
          <w:lang w:val="en-US" w:eastAsia="zh-CN"/>
        </w:rPr>
      </w:pPr>
      <w:r w:rsidRPr="00362D86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362D86">
        <w:rPr>
          <w:rFonts w:ascii="Arial" w:hAnsi="Arial" w:cs="Arial"/>
          <w:sz w:val="24"/>
          <w:szCs w:val="24"/>
          <w:lang w:val="en-US"/>
        </w:rPr>
        <w:tab/>
      </w:r>
      <w:bookmarkStart w:id="2" w:name="Source"/>
      <w:bookmarkEnd w:id="2"/>
      <w:r w:rsidR="000D706A">
        <w:rPr>
          <w:rFonts w:ascii="Arial" w:hAnsi="Arial" w:cs="Arial" w:hint="eastAsia"/>
          <w:sz w:val="24"/>
          <w:szCs w:val="24"/>
          <w:lang w:eastAsia="zh-CN"/>
        </w:rPr>
        <w:t>9.</w:t>
      </w:r>
      <w:r w:rsidR="00A337C5">
        <w:rPr>
          <w:rFonts w:ascii="Arial" w:hAnsi="Arial" w:cs="Arial" w:hint="eastAsia"/>
          <w:sz w:val="24"/>
          <w:szCs w:val="24"/>
          <w:lang w:eastAsia="zh-CN"/>
        </w:rPr>
        <w:t>18</w:t>
      </w:r>
      <w:r w:rsidR="0034698E">
        <w:rPr>
          <w:rFonts w:ascii="Arial" w:hAnsi="Arial" w:cs="Arial"/>
          <w:sz w:val="24"/>
          <w:szCs w:val="24"/>
          <w:lang w:eastAsia="zh-CN"/>
        </w:rPr>
        <w:t>.2</w:t>
      </w:r>
    </w:p>
    <w:p w:rsidR="00993152" w:rsidRPr="00F57FD3" w:rsidRDefault="00993152" w:rsidP="00993152">
      <w:pPr>
        <w:tabs>
          <w:tab w:val="left" w:pos="1985"/>
        </w:tabs>
        <w:rPr>
          <w:rFonts w:ascii="Arial" w:hAnsi="Arial" w:cs="Arial"/>
          <w:sz w:val="24"/>
          <w:szCs w:val="24"/>
          <w:lang w:val="en-US" w:eastAsia="zh-CN"/>
        </w:rPr>
      </w:pPr>
      <w:r w:rsidRPr="00F57FD3">
        <w:rPr>
          <w:rFonts w:ascii="Arial" w:hAnsi="Arial" w:cs="Arial"/>
          <w:b/>
          <w:sz w:val="24"/>
          <w:szCs w:val="24"/>
        </w:rPr>
        <w:t xml:space="preserve">Source: </w:t>
      </w:r>
      <w:r w:rsidRPr="00F57FD3">
        <w:rPr>
          <w:rFonts w:ascii="Arial" w:hAnsi="Arial" w:cs="Arial"/>
          <w:b/>
          <w:sz w:val="24"/>
          <w:szCs w:val="24"/>
        </w:rPr>
        <w:tab/>
      </w:r>
      <w:r w:rsidRPr="00F57FD3">
        <w:rPr>
          <w:rFonts w:ascii="Arial" w:hAnsi="Arial" w:cs="Arial"/>
          <w:sz w:val="24"/>
          <w:szCs w:val="24"/>
          <w:lang w:eastAsia="zh-CN"/>
        </w:rPr>
        <w:t>Huawei</w:t>
      </w:r>
      <w:r w:rsidRPr="00F57FD3">
        <w:rPr>
          <w:rFonts w:ascii="Arial" w:hAnsi="Arial" w:cs="Arial"/>
          <w:sz w:val="24"/>
          <w:szCs w:val="24"/>
          <w:lang w:val="en-US" w:eastAsia="zh-CN"/>
        </w:rPr>
        <w:t>, HiSilicon</w:t>
      </w:r>
    </w:p>
    <w:p w:rsidR="007A0A61" w:rsidRDefault="00993152" w:rsidP="00C527D8">
      <w:pPr>
        <w:tabs>
          <w:tab w:val="left" w:pos="1985"/>
        </w:tabs>
        <w:spacing w:afterLines="100"/>
        <w:ind w:left="1980" w:hanging="1980"/>
        <w:rPr>
          <w:rFonts w:ascii="Arial" w:hAnsi="Arial" w:cs="Arial"/>
          <w:sz w:val="24"/>
          <w:szCs w:val="24"/>
          <w:lang w:eastAsia="zh-CN"/>
        </w:rPr>
      </w:pPr>
      <w:r w:rsidRPr="00F57FD3">
        <w:rPr>
          <w:rFonts w:ascii="Arial" w:hAnsi="Arial" w:cs="Arial"/>
          <w:b/>
          <w:sz w:val="24"/>
          <w:szCs w:val="24"/>
        </w:rPr>
        <w:t>Title:</w:t>
      </w:r>
      <w:r w:rsidRPr="00F57FD3">
        <w:rPr>
          <w:rFonts w:ascii="Arial" w:hAnsi="Arial" w:cs="Arial"/>
          <w:sz w:val="24"/>
          <w:szCs w:val="24"/>
        </w:rPr>
        <w:t xml:space="preserve"> </w:t>
      </w:r>
      <w:r w:rsidRPr="00F57FD3">
        <w:rPr>
          <w:rFonts w:ascii="Arial" w:hAnsi="Arial" w:cs="Arial"/>
          <w:sz w:val="24"/>
          <w:szCs w:val="24"/>
        </w:rPr>
        <w:tab/>
      </w:r>
      <w:r w:rsidR="00066A83" w:rsidRPr="00066A83">
        <w:rPr>
          <w:rFonts w:ascii="Arial" w:hAnsi="Arial" w:cs="Arial"/>
          <w:sz w:val="24"/>
          <w:szCs w:val="24"/>
          <w:lang w:eastAsia="zh-CN"/>
        </w:rPr>
        <w:t>Discussion on enhancement of measurement reporting mechanism</w:t>
      </w:r>
    </w:p>
    <w:p w:rsidR="007A0A61" w:rsidRDefault="00993152" w:rsidP="00C527D8">
      <w:pPr>
        <w:tabs>
          <w:tab w:val="left" w:pos="1985"/>
        </w:tabs>
        <w:spacing w:afterLines="100"/>
        <w:ind w:left="1980" w:hanging="1980"/>
        <w:rPr>
          <w:rFonts w:ascii="Arial" w:hAnsi="Arial"/>
          <w:sz w:val="24"/>
          <w:lang w:eastAsia="zh-CN"/>
        </w:rPr>
      </w:pPr>
      <w:r w:rsidRPr="00F57FD3">
        <w:rPr>
          <w:rFonts w:ascii="Arial" w:hAnsi="Arial" w:cs="Arial"/>
          <w:b/>
          <w:sz w:val="24"/>
          <w:szCs w:val="24"/>
        </w:rPr>
        <w:t>Document for:</w:t>
      </w:r>
      <w:r w:rsidRPr="00F57FD3">
        <w:rPr>
          <w:rFonts w:ascii="Arial" w:hAnsi="Arial" w:cs="Arial"/>
          <w:sz w:val="24"/>
          <w:szCs w:val="24"/>
        </w:rPr>
        <w:tab/>
      </w:r>
      <w:bookmarkStart w:id="3" w:name="DocumentFor"/>
      <w:bookmarkStart w:id="4" w:name="OLE_LINK4"/>
      <w:bookmarkEnd w:id="3"/>
      <w:r w:rsidRPr="00F57FD3">
        <w:rPr>
          <w:rFonts w:ascii="Arial" w:hAnsi="Arial" w:cs="Arial"/>
          <w:sz w:val="24"/>
          <w:szCs w:val="24"/>
        </w:rPr>
        <w:t>Discussion</w:t>
      </w:r>
      <w:bookmarkEnd w:id="4"/>
    </w:p>
    <w:p w:rsidR="00DD5AE1" w:rsidRPr="007D3E81" w:rsidRDefault="00712AA2" w:rsidP="003A6343">
      <w:pPr>
        <w:pStyle w:val="1"/>
        <w:rPr>
          <w:lang w:eastAsia="zh-CN"/>
        </w:rPr>
      </w:pPr>
      <w:r w:rsidRPr="007D3E81">
        <w:rPr>
          <w:lang w:eastAsia="zh-CN"/>
        </w:rPr>
        <w:t>Introduction</w:t>
      </w:r>
    </w:p>
    <w:p w:rsidR="00CF1529" w:rsidRDefault="00CF1529" w:rsidP="00CF1529">
      <w:pPr>
        <w:rPr>
          <w:lang w:eastAsia="zh-CN"/>
        </w:rPr>
      </w:pPr>
      <w:r>
        <w:rPr>
          <w:rFonts w:hint="eastAsia"/>
          <w:lang w:eastAsia="ja-JP"/>
        </w:rPr>
        <w:t>In RAN</w:t>
      </w:r>
      <w:r w:rsidR="00AC53FC">
        <w:rPr>
          <w:rFonts w:hint="eastAsia"/>
          <w:lang w:eastAsia="ja-JP"/>
        </w:rPr>
        <w:t>#</w:t>
      </w:r>
      <w:r w:rsidR="00066A83">
        <w:rPr>
          <w:rFonts w:hint="eastAsia"/>
          <w:lang w:eastAsia="zh-CN"/>
        </w:rPr>
        <w:t>7</w:t>
      </w:r>
      <w:r w:rsidR="00AC53FC">
        <w:rPr>
          <w:rFonts w:hint="eastAsia"/>
          <w:lang w:eastAsia="zh-CN"/>
        </w:rPr>
        <w:t>8</w:t>
      </w:r>
      <w:r>
        <w:rPr>
          <w:rFonts w:hint="eastAsia"/>
          <w:lang w:eastAsia="ja-JP"/>
        </w:rPr>
        <w:t xml:space="preserve"> meeting, </w:t>
      </w:r>
      <w:r w:rsidR="00066A83">
        <w:rPr>
          <w:rFonts w:hint="eastAsia"/>
          <w:lang w:eastAsia="ja-JP"/>
        </w:rPr>
        <w:t xml:space="preserve">a new </w:t>
      </w:r>
      <w:r w:rsidR="00066A83">
        <w:rPr>
          <w:lang w:eastAsia="ja-JP"/>
        </w:rPr>
        <w:t>work</w:t>
      </w:r>
      <w:r w:rsidR="00066A83">
        <w:rPr>
          <w:rFonts w:hint="eastAsia"/>
          <w:lang w:eastAsia="ja-JP"/>
        </w:rPr>
        <w:t xml:space="preserve"> item </w:t>
      </w:r>
      <w:r w:rsidR="00066A83">
        <w:rPr>
          <w:lang w:eastAsia="ja-JP"/>
        </w:rPr>
        <w:t>on “</w:t>
      </w:r>
      <w:r w:rsidR="00066A83" w:rsidRPr="00066A83">
        <w:rPr>
          <w:lang w:eastAsia="ja-JP"/>
        </w:rPr>
        <w:t>Enhanced LTE Support for Aerial Vehicles</w:t>
      </w:r>
      <w:r w:rsidR="00066A83">
        <w:rPr>
          <w:lang w:eastAsia="ja-JP"/>
        </w:rPr>
        <w:t>”</w:t>
      </w:r>
      <w:r w:rsidR="00066A83">
        <w:rPr>
          <w:rFonts w:hint="eastAsia"/>
          <w:lang w:eastAsia="ja-JP"/>
        </w:rPr>
        <w:t xml:space="preserve"> was approved</w:t>
      </w:r>
      <w:r w:rsidR="00066A83">
        <w:rPr>
          <w:lang w:eastAsia="ja-JP"/>
        </w:rPr>
        <w:t xml:space="preserve"> for Rel-15</w:t>
      </w:r>
      <w:r w:rsidR="00066A83">
        <w:rPr>
          <w:rFonts w:hint="eastAsia"/>
          <w:lang w:eastAsia="ja-JP"/>
        </w:rPr>
        <w:t xml:space="preserve"> [1]</w:t>
      </w:r>
      <w:r w:rsidR="00831BA6">
        <w:rPr>
          <w:rFonts w:hint="eastAsia"/>
          <w:lang w:eastAsia="zh-CN"/>
        </w:rPr>
        <w:t>, and</w:t>
      </w:r>
      <w:r w:rsidR="00066A83">
        <w:rPr>
          <w:lang w:eastAsia="zh-CN"/>
        </w:rPr>
        <w:t xml:space="preserve"> one key</w:t>
      </w:r>
      <w:r w:rsidR="00831BA6">
        <w:rPr>
          <w:rFonts w:hint="eastAsia"/>
          <w:lang w:eastAsia="zh-CN"/>
        </w:rPr>
        <w:t xml:space="preserve"> </w:t>
      </w:r>
      <w:r w:rsidR="00066A83">
        <w:rPr>
          <w:bCs/>
        </w:rPr>
        <w:t xml:space="preserve">enhancement to support improved mobility </w:t>
      </w:r>
      <w:r w:rsidR="00066A83" w:rsidRPr="00B575C4">
        <w:rPr>
          <w:bCs/>
        </w:rPr>
        <w:t>performance</w:t>
      </w:r>
      <w:r w:rsidR="00066A83" w:rsidRPr="00B575C4">
        <w:rPr>
          <w:rFonts w:hint="eastAsia"/>
          <w:bCs/>
          <w:lang w:eastAsia="ja-JP"/>
        </w:rPr>
        <w:t xml:space="preserve"> </w:t>
      </w:r>
      <w:r w:rsidR="00066A83" w:rsidRPr="00B300AD">
        <w:rPr>
          <w:rFonts w:hint="eastAsia"/>
          <w:bCs/>
          <w:lang w:eastAsia="ja-JP"/>
        </w:rPr>
        <w:t>and interference detection</w:t>
      </w:r>
      <w:r w:rsidR="00066A83" w:rsidRPr="00B575C4">
        <w:rPr>
          <w:bCs/>
        </w:rPr>
        <w:t xml:space="preserve"> </w:t>
      </w:r>
      <w:r w:rsidR="00066A83">
        <w:rPr>
          <w:bCs/>
        </w:rPr>
        <w:t xml:space="preserve">is </w:t>
      </w:r>
      <w:r w:rsidR="00066A83" w:rsidRPr="00B575C4">
        <w:rPr>
          <w:bCs/>
        </w:rPr>
        <w:t>in</w:t>
      </w:r>
      <w:r w:rsidR="00066A83">
        <w:rPr>
          <w:bCs/>
        </w:rPr>
        <w:t xml:space="preserve"> the following areas</w:t>
      </w:r>
      <w:r>
        <w:rPr>
          <w:rFonts w:hint="eastAsia"/>
          <w:lang w:eastAsia="ja-JP"/>
        </w:rPr>
        <w:t>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CF1529" w:rsidTr="00831BA6">
        <w:tc>
          <w:tcPr>
            <w:tcW w:w="9356" w:type="dxa"/>
            <w:shd w:val="clear" w:color="auto" w:fill="auto"/>
          </w:tcPr>
          <w:p w:rsidR="00CF1529" w:rsidRPr="00066A83" w:rsidRDefault="00066A83" w:rsidP="00066A83">
            <w:pPr>
              <w:numPr>
                <w:ilvl w:val="1"/>
                <w:numId w:val="5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eastAsia="zh-CN"/>
              </w:rPr>
            </w:pPr>
            <w:r w:rsidRPr="00066A83">
              <w:rPr>
                <w:bCs/>
              </w:rPr>
              <w:t>Enhancements to existing measurement reporting mechanisms such as definition of new events, enhanced triggering conditions, mechanisms to control the amount of measurement reporting.</w:t>
            </w:r>
          </w:p>
        </w:tc>
      </w:tr>
    </w:tbl>
    <w:p w:rsidR="00A51AF6" w:rsidRPr="000E2914" w:rsidRDefault="004004C3" w:rsidP="00C527D8">
      <w:pPr>
        <w:spacing w:beforeLines="100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this contribution, </w:t>
      </w:r>
      <w:r w:rsidR="00E124A3">
        <w:rPr>
          <w:rFonts w:hint="eastAsia"/>
          <w:lang w:eastAsia="zh-CN"/>
        </w:rPr>
        <w:t xml:space="preserve">we </w:t>
      </w:r>
      <w:r w:rsidR="00C953CB">
        <w:rPr>
          <w:lang w:eastAsia="zh-CN"/>
        </w:rPr>
        <w:t>further discuss the enhancement</w:t>
      </w:r>
      <w:r w:rsidR="008A5957">
        <w:rPr>
          <w:rFonts w:hint="eastAsia"/>
          <w:lang w:eastAsia="zh-CN"/>
        </w:rPr>
        <w:t xml:space="preserve"> for </w:t>
      </w:r>
      <w:r w:rsidR="00414A02">
        <w:rPr>
          <w:rFonts w:hint="eastAsia"/>
          <w:lang w:eastAsia="zh-CN"/>
        </w:rPr>
        <w:t xml:space="preserve">measurement report mechanism regarding to </w:t>
      </w:r>
      <w:r w:rsidR="00571FBA">
        <w:rPr>
          <w:lang w:eastAsia="zh-CN"/>
        </w:rPr>
        <w:t xml:space="preserve">the </w:t>
      </w:r>
      <w:r w:rsidR="00414A02">
        <w:rPr>
          <w:rFonts w:hint="eastAsia"/>
          <w:lang w:eastAsia="zh-CN"/>
        </w:rPr>
        <w:t>increased number of strong neighbour cells</w:t>
      </w:r>
      <w:r w:rsidR="000C2C58">
        <w:rPr>
          <w:lang w:eastAsia="zh-CN"/>
        </w:rPr>
        <w:t xml:space="preserve"> and frequent reporting</w:t>
      </w:r>
      <w:r w:rsidR="006231D9">
        <w:rPr>
          <w:rFonts w:hint="eastAsia"/>
          <w:lang w:eastAsia="zh-CN"/>
        </w:rPr>
        <w:t xml:space="preserve">. </w:t>
      </w:r>
    </w:p>
    <w:p w:rsidR="009B2D82" w:rsidRDefault="00414A02" w:rsidP="009B2D82">
      <w:pPr>
        <w:pStyle w:val="1"/>
        <w:rPr>
          <w:lang w:eastAsia="zh-CN"/>
        </w:rPr>
      </w:pPr>
      <w:bookmarkStart w:id="5" w:name="OLE_LINK1"/>
      <w:bookmarkStart w:id="6" w:name="OLE_LINK2"/>
      <w:r>
        <w:rPr>
          <w:rFonts w:hint="eastAsia"/>
          <w:lang w:eastAsia="zh-CN"/>
        </w:rPr>
        <w:t>Discussion</w:t>
      </w:r>
    </w:p>
    <w:p w:rsidR="00B707BE" w:rsidRDefault="00B707BE" w:rsidP="00B707BE">
      <w:pPr>
        <w:rPr>
          <w:lang w:eastAsia="zh-CN"/>
        </w:rPr>
      </w:pPr>
      <w:r>
        <w:rPr>
          <w:rFonts w:eastAsiaTheme="minorEastAsia"/>
          <w:bCs/>
        </w:rPr>
        <w:t>A</w:t>
      </w:r>
      <w:r>
        <w:rPr>
          <w:rFonts w:eastAsiaTheme="minorEastAsia" w:hint="eastAsia"/>
          <w:bCs/>
        </w:rPr>
        <w:t xml:space="preserve">s drone UE flying at altitude, it can detect more </w:t>
      </w:r>
      <w:r>
        <w:rPr>
          <w:rFonts w:eastAsiaTheme="minorEastAsia"/>
          <w:bCs/>
        </w:rPr>
        <w:t>neighbo</w:t>
      </w:r>
      <w:r>
        <w:rPr>
          <w:rFonts w:eastAsiaTheme="minorEastAsia" w:hint="eastAsia"/>
          <w:bCs/>
          <w:lang w:eastAsia="zh-CN"/>
        </w:rPr>
        <w:t>u</w:t>
      </w:r>
      <w:r>
        <w:rPr>
          <w:rFonts w:eastAsiaTheme="minorEastAsia"/>
          <w:bCs/>
        </w:rPr>
        <w:t>r</w:t>
      </w:r>
      <w:r>
        <w:rPr>
          <w:rFonts w:eastAsiaTheme="minorEastAsia" w:hint="eastAsia"/>
          <w:bCs/>
        </w:rPr>
        <w:t xml:space="preserve"> cells.</w:t>
      </w:r>
      <w:r>
        <w:rPr>
          <w:rFonts w:eastAsiaTheme="minorEastAsia" w:hint="eastAsia"/>
          <w:bCs/>
          <w:lang w:eastAsia="zh-CN"/>
        </w:rPr>
        <w:t xml:space="preserve"> Because the transmission channel is line of sight without </w:t>
      </w:r>
      <w:r w:rsidRPr="00DE18B5">
        <w:rPr>
          <w:rFonts w:eastAsiaTheme="minorEastAsia"/>
          <w:bCs/>
          <w:lang w:eastAsia="zh-CN"/>
        </w:rPr>
        <w:t>obstruc</w:t>
      </w:r>
      <w:r>
        <w:rPr>
          <w:rFonts w:eastAsiaTheme="minorEastAsia"/>
          <w:bCs/>
          <w:lang w:eastAsia="zh-CN"/>
        </w:rPr>
        <w:t>tions that may block the signal</w:t>
      </w:r>
      <w:r>
        <w:rPr>
          <w:rFonts w:eastAsiaTheme="minorEastAsia" w:hint="eastAsia"/>
          <w:bCs/>
          <w:lang w:eastAsia="zh-CN"/>
        </w:rPr>
        <w:t xml:space="preserve">, and the path loss only depends on the distance between </w:t>
      </w:r>
      <w:proofErr w:type="spellStart"/>
      <w:r>
        <w:rPr>
          <w:rFonts w:eastAsiaTheme="minorEastAsia" w:hint="eastAsia"/>
          <w:bCs/>
          <w:lang w:eastAsia="zh-CN"/>
        </w:rPr>
        <w:t>eNB</w:t>
      </w:r>
      <w:proofErr w:type="spellEnd"/>
      <w:r>
        <w:rPr>
          <w:rFonts w:eastAsiaTheme="minorEastAsia" w:hint="eastAsia"/>
          <w:bCs/>
          <w:lang w:eastAsia="zh-CN"/>
        </w:rPr>
        <w:t xml:space="preserve"> and UE</w:t>
      </w:r>
      <w:r w:rsidR="00A01403">
        <w:rPr>
          <w:rFonts w:eastAsiaTheme="minorEastAsia"/>
          <w:bCs/>
          <w:lang w:eastAsia="zh-CN"/>
        </w:rPr>
        <w:t xml:space="preserve"> with regard to stable frequency</w:t>
      </w:r>
      <w:r>
        <w:rPr>
          <w:rFonts w:eastAsiaTheme="minorEastAsia" w:hint="eastAsia"/>
          <w:bCs/>
          <w:lang w:eastAsia="zh-CN"/>
        </w:rPr>
        <w:t xml:space="preserve">, it is possible that most of these neighbour cells </w:t>
      </w:r>
      <w:r w:rsidR="00861787">
        <w:rPr>
          <w:rFonts w:eastAsiaTheme="minorEastAsia" w:hint="eastAsia"/>
          <w:bCs/>
          <w:lang w:eastAsia="zh-CN"/>
        </w:rPr>
        <w:t>are</w:t>
      </w:r>
      <w:r>
        <w:rPr>
          <w:rFonts w:eastAsiaTheme="minorEastAsia" w:hint="eastAsia"/>
          <w:bCs/>
          <w:lang w:eastAsia="zh-CN"/>
        </w:rPr>
        <w:t xml:space="preserve"> strong</w:t>
      </w:r>
      <w:r w:rsidR="00861787">
        <w:rPr>
          <w:rFonts w:eastAsiaTheme="minorEastAsia" w:hint="eastAsia"/>
          <w:bCs/>
          <w:lang w:eastAsia="zh-CN"/>
        </w:rPr>
        <w:t xml:space="preserve"> </w:t>
      </w:r>
      <w:r w:rsidR="00861787">
        <w:rPr>
          <w:rFonts w:eastAsiaTheme="minorEastAsia"/>
          <w:bCs/>
          <w:lang w:eastAsia="zh-CN"/>
        </w:rPr>
        <w:t>interfering</w:t>
      </w:r>
      <w:r>
        <w:rPr>
          <w:rFonts w:eastAsiaTheme="minorEastAsia" w:hint="eastAsia"/>
          <w:bCs/>
          <w:lang w:eastAsia="zh-CN"/>
        </w:rPr>
        <w:t xml:space="preserve"> cells.</w:t>
      </w:r>
      <w:r>
        <w:rPr>
          <w:rFonts w:eastAsiaTheme="minorEastAsia" w:hint="eastAsia"/>
          <w:bCs/>
        </w:rPr>
        <w:t xml:space="preserve"> </w:t>
      </w:r>
      <w:r>
        <w:rPr>
          <w:rFonts w:eastAsiaTheme="minorEastAsia"/>
          <w:bCs/>
        </w:rPr>
        <w:t>A</w:t>
      </w:r>
      <w:r>
        <w:rPr>
          <w:rFonts w:eastAsiaTheme="minorEastAsia" w:hint="eastAsia"/>
          <w:bCs/>
        </w:rPr>
        <w:t xml:space="preserve">nd </w:t>
      </w:r>
      <w:r w:rsidR="001814AF">
        <w:rPr>
          <w:rFonts w:eastAsiaTheme="minorEastAsia" w:hint="eastAsia"/>
          <w:bCs/>
          <w:lang w:eastAsia="zh-CN"/>
        </w:rPr>
        <w:t>then the drone UE</w:t>
      </w:r>
      <w:r>
        <w:rPr>
          <w:rFonts w:eastAsiaTheme="minorEastAsia" w:hint="eastAsia"/>
          <w:bCs/>
        </w:rPr>
        <w:t xml:space="preserve"> </w:t>
      </w:r>
      <w:r>
        <w:rPr>
          <w:rFonts w:eastAsiaTheme="minorEastAsia" w:hint="eastAsia"/>
          <w:bCs/>
          <w:lang w:eastAsia="zh-CN"/>
        </w:rPr>
        <w:t>could</w:t>
      </w:r>
      <w:r>
        <w:rPr>
          <w:rFonts w:eastAsiaTheme="minorEastAsia" w:hint="eastAsia"/>
          <w:bCs/>
        </w:rPr>
        <w:t xml:space="preserve"> trigger measurement reporting frequently</w:t>
      </w:r>
      <w:r w:rsidR="001814AF">
        <w:rPr>
          <w:rFonts w:eastAsiaTheme="minorEastAsia" w:hint="eastAsia"/>
          <w:bCs/>
          <w:lang w:eastAsia="zh-CN"/>
        </w:rPr>
        <w:t xml:space="preserve"> due to these</w:t>
      </w:r>
      <w:r w:rsidR="00A01403">
        <w:rPr>
          <w:rFonts w:eastAsiaTheme="minorEastAsia"/>
          <w:bCs/>
          <w:lang w:eastAsia="zh-CN"/>
        </w:rPr>
        <w:t xml:space="preserve"> strong</w:t>
      </w:r>
      <w:r w:rsidR="001814AF">
        <w:rPr>
          <w:rFonts w:eastAsiaTheme="minorEastAsia" w:hint="eastAsia"/>
          <w:bCs/>
          <w:lang w:eastAsia="zh-CN"/>
        </w:rPr>
        <w:t xml:space="preserve"> interfering cells</w:t>
      </w:r>
      <w:r>
        <w:rPr>
          <w:rFonts w:eastAsiaTheme="minorEastAsia" w:hint="eastAsia"/>
          <w:bCs/>
          <w:lang w:eastAsia="zh-CN"/>
        </w:rPr>
        <w:t xml:space="preserve">, e.g. event </w:t>
      </w:r>
      <w:r w:rsidR="00A01403">
        <w:rPr>
          <w:rFonts w:eastAsiaTheme="minorEastAsia"/>
          <w:bCs/>
          <w:lang w:eastAsia="zh-CN"/>
        </w:rPr>
        <w:t>A3</w:t>
      </w:r>
      <w:r w:rsidR="00A01403">
        <w:rPr>
          <w:rFonts w:eastAsiaTheme="minorEastAsia" w:hint="eastAsia"/>
          <w:bCs/>
          <w:lang w:eastAsia="zh-CN"/>
        </w:rPr>
        <w:t>/</w:t>
      </w:r>
      <w:r>
        <w:rPr>
          <w:rFonts w:eastAsiaTheme="minorEastAsia" w:hint="eastAsia"/>
          <w:bCs/>
          <w:lang w:eastAsia="zh-CN"/>
        </w:rPr>
        <w:t>A4</w:t>
      </w:r>
      <w:r>
        <w:rPr>
          <w:rFonts w:eastAsiaTheme="minorEastAsia" w:hint="eastAsia"/>
          <w:bCs/>
        </w:rPr>
        <w:t>.</w:t>
      </w:r>
      <w:r>
        <w:rPr>
          <w:rFonts w:eastAsiaTheme="minorEastAsia" w:hint="eastAsia"/>
          <w:bCs/>
          <w:lang w:eastAsia="zh-CN"/>
        </w:rPr>
        <w:t xml:space="preserve"> </w:t>
      </w:r>
      <w:r>
        <w:rPr>
          <w:rFonts w:eastAsiaTheme="minorEastAsia"/>
          <w:bCs/>
        </w:rPr>
        <w:t>B</w:t>
      </w:r>
      <w:r>
        <w:rPr>
          <w:rFonts w:eastAsiaTheme="minorEastAsia" w:hint="eastAsia"/>
          <w:bCs/>
        </w:rPr>
        <w:t>ased on the spec</w:t>
      </w:r>
      <w:r>
        <w:rPr>
          <w:rFonts w:eastAsiaTheme="minorEastAsia" w:hint="eastAsia"/>
          <w:bCs/>
          <w:lang w:eastAsia="zh-CN"/>
        </w:rPr>
        <w:t>ification</w:t>
      </w:r>
      <w:r>
        <w:rPr>
          <w:rFonts w:eastAsiaTheme="minorEastAsia" w:hint="eastAsia"/>
          <w:bCs/>
        </w:rPr>
        <w:t xml:space="preserve">, the measurement report should </w:t>
      </w:r>
      <w:r w:rsidRPr="00A9351C">
        <w:rPr>
          <w:lang w:eastAsia="ko-KR"/>
        </w:rPr>
        <w:t>include the best neighbouring cells</w:t>
      </w:r>
      <w:r w:rsidRPr="00A9351C">
        <w:t xml:space="preserve"> up to </w:t>
      </w:r>
      <w:proofErr w:type="spellStart"/>
      <w:r w:rsidRPr="00A9351C">
        <w:rPr>
          <w:i/>
        </w:rPr>
        <w:t>maxReportCells</w:t>
      </w:r>
      <w:proofErr w:type="spellEnd"/>
      <w:r>
        <w:rPr>
          <w:rFonts w:eastAsiaTheme="minorEastAsia" w:hint="eastAsia"/>
          <w:i/>
        </w:rPr>
        <w:t>.</w:t>
      </w:r>
      <w:r w:rsidR="00B979AB">
        <w:rPr>
          <w:rFonts w:eastAsiaTheme="minorEastAsia" w:hint="eastAsia"/>
          <w:i/>
          <w:lang w:eastAsia="zh-CN"/>
        </w:rPr>
        <w:t xml:space="preserve"> </w:t>
      </w:r>
      <w:r w:rsidR="00700702" w:rsidRPr="00700702">
        <w:rPr>
          <w:rFonts w:eastAsiaTheme="minorEastAsia"/>
          <w:lang w:eastAsia="zh-CN"/>
        </w:rPr>
        <w:t xml:space="preserve">Hence, </w:t>
      </w:r>
      <w:r w:rsidR="00B979AB">
        <w:rPr>
          <w:rFonts w:eastAsiaTheme="minorEastAsia" w:hint="eastAsia"/>
          <w:lang w:eastAsia="zh-CN"/>
        </w:rPr>
        <w:t xml:space="preserve">this will result in more </w:t>
      </w:r>
      <w:proofErr w:type="spellStart"/>
      <w:r>
        <w:rPr>
          <w:rFonts w:eastAsiaTheme="minorEastAsia"/>
        </w:rPr>
        <w:t>neighbor</w:t>
      </w:r>
      <w:proofErr w:type="spellEnd"/>
      <w:r>
        <w:rPr>
          <w:rFonts w:eastAsiaTheme="minorEastAsia" w:hint="eastAsia"/>
        </w:rPr>
        <w:t xml:space="preserve"> cells</w:t>
      </w:r>
      <w:r w:rsidR="00B979AB">
        <w:rPr>
          <w:rFonts w:eastAsiaTheme="minorEastAsia" w:hint="eastAsia"/>
          <w:lang w:eastAsia="zh-CN"/>
        </w:rPr>
        <w:t xml:space="preserve"> </w:t>
      </w:r>
      <w:r w:rsidR="00B979AB">
        <w:rPr>
          <w:rFonts w:eastAsiaTheme="minorEastAsia"/>
          <w:lang w:eastAsia="zh-CN"/>
        </w:rPr>
        <w:t>of</w:t>
      </w:r>
      <w:r w:rsidR="009A75F6">
        <w:rPr>
          <w:rFonts w:eastAsiaTheme="minorEastAsia" w:hint="eastAsia"/>
          <w:lang w:eastAsia="zh-CN"/>
        </w:rPr>
        <w:t xml:space="preserve"> the</w:t>
      </w:r>
      <w:r w:rsidR="00B979AB">
        <w:rPr>
          <w:rFonts w:eastAsiaTheme="minorEastAsia"/>
          <w:lang w:eastAsia="zh-CN"/>
        </w:rPr>
        <w:t xml:space="preserve"> drone</w:t>
      </w:r>
      <w:r w:rsidR="009A75F6">
        <w:rPr>
          <w:rFonts w:eastAsiaTheme="minorEastAsia" w:hint="eastAsia"/>
          <w:lang w:eastAsia="zh-CN"/>
        </w:rPr>
        <w:t xml:space="preserve"> UE</w:t>
      </w:r>
      <w:r>
        <w:rPr>
          <w:rFonts w:eastAsiaTheme="minorEastAsia" w:hint="eastAsia"/>
        </w:rPr>
        <w:t xml:space="preserve"> triggering the measurement report for the same </w:t>
      </w:r>
      <w:proofErr w:type="spellStart"/>
      <w:r>
        <w:rPr>
          <w:rFonts w:eastAsiaTheme="minorEastAsia" w:hint="eastAsia"/>
        </w:rPr>
        <w:t>measID</w:t>
      </w:r>
      <w:proofErr w:type="spellEnd"/>
      <w:r w:rsidR="00B979AB">
        <w:rPr>
          <w:rFonts w:eastAsiaTheme="minorEastAsia" w:hint="eastAsia"/>
          <w:lang w:eastAsia="zh-CN"/>
        </w:rPr>
        <w:t xml:space="preserve"> than those</w:t>
      </w:r>
      <w:r w:rsidR="009A75F6">
        <w:rPr>
          <w:rFonts w:eastAsiaTheme="minorEastAsia" w:hint="eastAsia"/>
          <w:lang w:eastAsia="zh-CN"/>
        </w:rPr>
        <w:t xml:space="preserve"> of a regular ground UE. However,</w:t>
      </w:r>
      <w:r>
        <w:rPr>
          <w:rFonts w:eastAsiaTheme="minorEastAsia" w:hint="eastAsia"/>
        </w:rPr>
        <w:t xml:space="preserve"> due to the limited </w:t>
      </w:r>
      <w:r>
        <w:rPr>
          <w:rFonts w:eastAsiaTheme="minorEastAsia"/>
        </w:rPr>
        <w:t>neighbo</w:t>
      </w:r>
      <w:r>
        <w:rPr>
          <w:rFonts w:eastAsiaTheme="minorEastAsia" w:hint="eastAsia"/>
          <w:lang w:eastAsia="zh-CN"/>
        </w:rPr>
        <w:t>u</w:t>
      </w:r>
      <w:r>
        <w:rPr>
          <w:rFonts w:eastAsiaTheme="minorEastAsia"/>
        </w:rPr>
        <w:t>r</w:t>
      </w:r>
      <w:r>
        <w:rPr>
          <w:rFonts w:eastAsiaTheme="minorEastAsia" w:hint="eastAsia"/>
        </w:rPr>
        <w:t xml:space="preserve"> cell number, i.e. 8 neighbour cells at most, the other </w:t>
      </w:r>
      <w:r>
        <w:rPr>
          <w:rFonts w:eastAsiaTheme="minorEastAsia"/>
        </w:rPr>
        <w:t>neighbo</w:t>
      </w:r>
      <w:r>
        <w:rPr>
          <w:rFonts w:eastAsiaTheme="minorEastAsia" w:hint="eastAsia"/>
          <w:lang w:eastAsia="zh-CN"/>
        </w:rPr>
        <w:t>u</w:t>
      </w:r>
      <w:r>
        <w:rPr>
          <w:rFonts w:eastAsiaTheme="minorEastAsia"/>
        </w:rPr>
        <w:t>r</w:t>
      </w:r>
      <w:r>
        <w:rPr>
          <w:rFonts w:eastAsiaTheme="minorEastAsia" w:hint="eastAsia"/>
        </w:rPr>
        <w:t xml:space="preserve"> cell may not be included in measurement report only if t</w:t>
      </w:r>
      <w:r w:rsidRPr="00A9351C">
        <w:t xml:space="preserve">he leaving condition applicable for this event is fulfilled for </w:t>
      </w:r>
      <w:r>
        <w:rPr>
          <w:rFonts w:eastAsiaTheme="minorEastAsia" w:hint="eastAsia"/>
        </w:rPr>
        <w:t>the top best cells.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o one extreme case is that one cell triggered the measurement report, but its RSRP is lower than the top </w:t>
      </w:r>
      <w:proofErr w:type="spellStart"/>
      <w:r w:rsidRPr="00A9351C">
        <w:rPr>
          <w:i/>
        </w:rPr>
        <w:t>maxReportCells</w:t>
      </w:r>
      <w:proofErr w:type="spellEnd"/>
      <w:r>
        <w:rPr>
          <w:rFonts w:hint="eastAsia"/>
          <w:i/>
          <w:lang w:eastAsia="zh-CN"/>
        </w:rPr>
        <w:t xml:space="preserve"> </w:t>
      </w:r>
      <w:r w:rsidRPr="00DE18B5">
        <w:rPr>
          <w:rFonts w:hint="eastAsia"/>
          <w:lang w:eastAsia="zh-CN"/>
        </w:rPr>
        <w:t>cells</w:t>
      </w:r>
      <w:r>
        <w:rPr>
          <w:rFonts w:hint="eastAsia"/>
          <w:lang w:eastAsia="zh-CN"/>
        </w:rPr>
        <w:t>, and then the measurement result of this neighbour cell will not be included in measurement report. Therefore, there are two issues to be resolved:</w:t>
      </w:r>
    </w:p>
    <w:p w:rsidR="00B707BE" w:rsidRPr="00DE18B5" w:rsidRDefault="00B707BE" w:rsidP="00B707BE">
      <w:pPr>
        <w:rPr>
          <w:rFonts w:eastAsiaTheme="minorEastAsia"/>
          <w:b/>
          <w:bCs/>
        </w:rPr>
      </w:pPr>
      <w:r w:rsidRPr="00DE18B5">
        <w:rPr>
          <w:rFonts w:eastAsiaTheme="minorEastAsia" w:hint="eastAsia"/>
          <w:b/>
          <w:bCs/>
        </w:rPr>
        <w:t xml:space="preserve">Issue </w:t>
      </w:r>
      <w:r>
        <w:rPr>
          <w:rFonts w:eastAsiaTheme="minorEastAsia" w:hint="eastAsia"/>
          <w:b/>
          <w:bCs/>
          <w:lang w:eastAsia="zh-CN"/>
        </w:rPr>
        <w:t>1</w:t>
      </w:r>
      <w:r w:rsidRPr="00DE18B5">
        <w:rPr>
          <w:rFonts w:eastAsiaTheme="minorEastAsia" w:hint="eastAsia"/>
          <w:b/>
          <w:bCs/>
        </w:rPr>
        <w:t xml:space="preserve">: </w:t>
      </w:r>
      <w:r>
        <w:rPr>
          <w:rFonts w:eastAsiaTheme="minorEastAsia" w:hint="eastAsia"/>
          <w:b/>
          <w:bCs/>
          <w:lang w:eastAsia="zh-CN"/>
        </w:rPr>
        <w:t xml:space="preserve">More </w:t>
      </w:r>
      <w:r>
        <w:rPr>
          <w:rFonts w:eastAsiaTheme="minorEastAsia"/>
          <w:b/>
          <w:bCs/>
          <w:lang w:eastAsia="zh-CN"/>
        </w:rPr>
        <w:t>triggering</w:t>
      </w:r>
      <w:r>
        <w:rPr>
          <w:rFonts w:eastAsiaTheme="minorEastAsia" w:hint="eastAsia"/>
          <w:b/>
          <w:bCs/>
          <w:lang w:eastAsia="zh-CN"/>
        </w:rPr>
        <w:t xml:space="preserve"> cell included in </w:t>
      </w:r>
      <w:r>
        <w:rPr>
          <w:rFonts w:eastAsiaTheme="minorEastAsia"/>
          <w:b/>
          <w:bCs/>
          <w:lang w:eastAsia="zh-CN"/>
        </w:rPr>
        <w:t>the</w:t>
      </w:r>
      <w:r>
        <w:rPr>
          <w:rFonts w:eastAsiaTheme="minorEastAsia" w:hint="eastAsia"/>
          <w:b/>
          <w:bCs/>
          <w:lang w:eastAsia="zh-CN"/>
        </w:rPr>
        <w:t xml:space="preserve"> </w:t>
      </w:r>
      <w:r w:rsidRPr="00DE18B5">
        <w:rPr>
          <w:rFonts w:eastAsiaTheme="minorEastAsia" w:hint="eastAsia"/>
          <w:b/>
          <w:bCs/>
        </w:rPr>
        <w:t xml:space="preserve">measurement report </w:t>
      </w:r>
    </w:p>
    <w:p w:rsidR="00B707BE" w:rsidRDefault="00B707BE" w:rsidP="00B707BE">
      <w:pPr>
        <w:rPr>
          <w:rFonts w:eastAsiaTheme="minorEastAsia"/>
          <w:b/>
          <w:bCs/>
          <w:lang w:eastAsia="zh-CN"/>
        </w:rPr>
      </w:pPr>
      <w:r w:rsidRPr="00DE18B5">
        <w:rPr>
          <w:rFonts w:eastAsiaTheme="minorEastAsia" w:hint="eastAsia"/>
          <w:b/>
          <w:bCs/>
        </w:rPr>
        <w:t xml:space="preserve">Issue </w:t>
      </w:r>
      <w:r>
        <w:rPr>
          <w:rFonts w:eastAsiaTheme="minorEastAsia" w:hint="eastAsia"/>
          <w:b/>
          <w:bCs/>
          <w:lang w:eastAsia="zh-CN"/>
        </w:rPr>
        <w:t>2</w:t>
      </w:r>
      <w:r w:rsidRPr="00DE18B5">
        <w:rPr>
          <w:rFonts w:eastAsiaTheme="minorEastAsia" w:hint="eastAsia"/>
          <w:b/>
          <w:bCs/>
        </w:rPr>
        <w:t>: frequent measurement report triggering</w:t>
      </w:r>
    </w:p>
    <w:p w:rsidR="004047B1" w:rsidRDefault="002D29B1" w:rsidP="004047B1">
      <w:pPr>
        <w:rPr>
          <w:rFonts w:eastAsiaTheme="minorEastAsia"/>
          <w:bCs/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o handle the issue 1, and </w:t>
      </w:r>
      <w:r w:rsidR="00B707BE">
        <w:rPr>
          <w:rFonts w:hint="eastAsia"/>
          <w:lang w:eastAsia="zh-CN"/>
        </w:rPr>
        <w:t>mak</w:t>
      </w:r>
      <w:r>
        <w:rPr>
          <w:rFonts w:hint="eastAsia"/>
          <w:lang w:eastAsia="zh-CN"/>
        </w:rPr>
        <w:t>e</w:t>
      </w:r>
      <w:r w:rsidR="00B707BE">
        <w:rPr>
          <w:rFonts w:hint="eastAsia"/>
          <w:lang w:eastAsia="zh-CN"/>
        </w:rPr>
        <w:t xml:space="preserve"> sure the trigger cell should be included in measurement </w:t>
      </w:r>
      <w:r w:rsidR="00AE1D57">
        <w:rPr>
          <w:lang w:eastAsia="zh-CN"/>
        </w:rPr>
        <w:t>report,</w:t>
      </w:r>
      <w:r w:rsidR="00B707BE">
        <w:rPr>
          <w:rFonts w:hint="eastAsia"/>
          <w:lang w:eastAsia="zh-CN"/>
        </w:rPr>
        <w:t xml:space="preserve"> </w:t>
      </w:r>
      <w:r w:rsidR="004047B1">
        <w:rPr>
          <w:lang w:eastAsia="zh-CN"/>
        </w:rPr>
        <w:t xml:space="preserve">one solution is possible. Option 1: </w:t>
      </w:r>
      <w:r w:rsidR="004047B1" w:rsidRPr="004047B1">
        <w:rPr>
          <w:lang w:eastAsia="zh-CN"/>
        </w:rPr>
        <w:t>enlarg</w:t>
      </w:r>
      <w:r w:rsidR="004047B1">
        <w:rPr>
          <w:lang w:eastAsia="zh-CN"/>
        </w:rPr>
        <w:t>e</w:t>
      </w:r>
      <w:r w:rsidR="004047B1" w:rsidRPr="004047B1">
        <w:rPr>
          <w:lang w:eastAsia="zh-CN"/>
        </w:rPr>
        <w:t xml:space="preserve"> the value of </w:t>
      </w:r>
      <w:proofErr w:type="spellStart"/>
      <w:r w:rsidR="004047B1" w:rsidRPr="004047B1">
        <w:rPr>
          <w:lang w:eastAsia="zh-CN"/>
        </w:rPr>
        <w:t>maxReportCells</w:t>
      </w:r>
      <w:proofErr w:type="spellEnd"/>
      <w:r w:rsidR="004047B1">
        <w:rPr>
          <w:lang w:eastAsia="zh-CN"/>
        </w:rPr>
        <w:t>. And it also can be</w:t>
      </w:r>
      <w:r w:rsidR="004047B1">
        <w:rPr>
          <w:rFonts w:eastAsiaTheme="minorEastAsia"/>
          <w:bCs/>
          <w:lang w:eastAsia="zh-CN"/>
        </w:rPr>
        <w:t xml:space="preserve"> a dedicated large neighbour cell number for drones. If a UE is identified as a drone by </w:t>
      </w:r>
      <w:proofErr w:type="spellStart"/>
      <w:r w:rsidR="004047B1">
        <w:rPr>
          <w:rFonts w:eastAsiaTheme="minorEastAsia"/>
          <w:bCs/>
          <w:lang w:eastAsia="zh-CN"/>
        </w:rPr>
        <w:t>eNB</w:t>
      </w:r>
      <w:proofErr w:type="spellEnd"/>
      <w:r w:rsidR="004047B1">
        <w:rPr>
          <w:rFonts w:eastAsiaTheme="minorEastAsia"/>
          <w:bCs/>
          <w:lang w:eastAsia="zh-CN"/>
        </w:rPr>
        <w:t>, a large number of neighbour cells reported in measurement report can be configured. So in this solution no other UEs but only drone UEs need to report more neighbour cells.</w:t>
      </w:r>
    </w:p>
    <w:p w:rsidR="004047B1" w:rsidRDefault="00B707BE" w:rsidP="00414A02">
      <w:pPr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Proposal 1</w:t>
      </w:r>
      <w:r w:rsidRPr="00DE18B5">
        <w:rPr>
          <w:rFonts w:eastAsiaTheme="minorEastAsia" w:hint="eastAsia"/>
          <w:b/>
          <w:bCs/>
        </w:rPr>
        <w:t xml:space="preserve">: enlarge the value of </w:t>
      </w:r>
      <w:proofErr w:type="spellStart"/>
      <w:r w:rsidR="00700702" w:rsidRPr="00700702">
        <w:rPr>
          <w:rFonts w:eastAsiaTheme="minorEastAsia"/>
          <w:b/>
          <w:bCs/>
          <w:i/>
        </w:rPr>
        <w:t>maxReportCells</w:t>
      </w:r>
      <w:proofErr w:type="spellEnd"/>
      <w:r w:rsidRPr="00DE18B5">
        <w:rPr>
          <w:rFonts w:eastAsiaTheme="minorEastAsia" w:hint="eastAsia"/>
          <w:b/>
          <w:bCs/>
        </w:rPr>
        <w:t xml:space="preserve"> to accommodate more </w:t>
      </w:r>
      <w:proofErr w:type="spellStart"/>
      <w:r w:rsidRPr="00DE18B5">
        <w:rPr>
          <w:rFonts w:eastAsiaTheme="minorEastAsia"/>
          <w:b/>
          <w:bCs/>
        </w:rPr>
        <w:t>neighbor</w:t>
      </w:r>
      <w:proofErr w:type="spellEnd"/>
      <w:r w:rsidRPr="00DE18B5">
        <w:rPr>
          <w:rFonts w:eastAsiaTheme="minorEastAsia" w:hint="eastAsia"/>
          <w:b/>
          <w:bCs/>
        </w:rPr>
        <w:t xml:space="preserve"> cells</w:t>
      </w:r>
      <w:r w:rsidR="00C50BBD">
        <w:rPr>
          <w:rFonts w:eastAsiaTheme="minorEastAsia" w:hint="eastAsia"/>
          <w:b/>
          <w:bCs/>
          <w:lang w:eastAsia="zh-CN"/>
        </w:rPr>
        <w:t xml:space="preserve"> of a drone UE </w:t>
      </w:r>
      <w:r w:rsidR="00C50BBD">
        <w:rPr>
          <w:rFonts w:eastAsiaTheme="minorEastAsia"/>
          <w:b/>
          <w:bCs/>
          <w:lang w:eastAsia="zh-CN"/>
        </w:rPr>
        <w:t>fulfill</w:t>
      </w:r>
      <w:r w:rsidR="009D7CE5">
        <w:rPr>
          <w:rFonts w:eastAsiaTheme="minorEastAsia" w:hint="eastAsia"/>
          <w:b/>
          <w:bCs/>
          <w:lang w:eastAsia="zh-CN"/>
        </w:rPr>
        <w:t>ing</w:t>
      </w:r>
      <w:r w:rsidR="00C50BBD">
        <w:rPr>
          <w:rFonts w:eastAsiaTheme="minorEastAsia" w:hint="eastAsia"/>
          <w:b/>
          <w:bCs/>
          <w:lang w:eastAsia="zh-CN"/>
        </w:rPr>
        <w:t xml:space="preserve"> the event trigger</w:t>
      </w:r>
      <w:r w:rsidR="00CC512B">
        <w:rPr>
          <w:rFonts w:eastAsiaTheme="minorEastAsia" w:hint="eastAsia"/>
          <w:b/>
          <w:bCs/>
          <w:lang w:eastAsia="zh-CN"/>
        </w:rPr>
        <w:t xml:space="preserve">ed reporting </w:t>
      </w:r>
      <w:r w:rsidR="00C50BBD">
        <w:rPr>
          <w:rFonts w:eastAsiaTheme="minorEastAsia" w:hint="eastAsia"/>
          <w:b/>
          <w:bCs/>
          <w:lang w:eastAsia="zh-CN"/>
        </w:rPr>
        <w:t>condition</w:t>
      </w:r>
      <w:r>
        <w:rPr>
          <w:rFonts w:eastAsiaTheme="minorEastAsia" w:hint="eastAsia"/>
          <w:b/>
          <w:bCs/>
          <w:lang w:eastAsia="zh-CN"/>
        </w:rPr>
        <w:t>.</w:t>
      </w:r>
    </w:p>
    <w:p w:rsidR="00DB4354" w:rsidRDefault="00532C24" w:rsidP="00414A02">
      <w:pPr>
        <w:rPr>
          <w:rFonts w:eastAsiaTheme="minorEastAsia"/>
          <w:bCs/>
          <w:lang w:eastAsia="zh-CN"/>
        </w:rPr>
      </w:pPr>
      <w:r w:rsidRPr="00532C24">
        <w:rPr>
          <w:rFonts w:eastAsiaTheme="minorEastAsia"/>
          <w:bCs/>
          <w:lang w:eastAsia="zh-CN"/>
        </w:rPr>
        <w:t>In addition</w:t>
      </w:r>
      <w:r w:rsidR="00DB4354">
        <w:rPr>
          <w:rFonts w:eastAsiaTheme="minorEastAsia"/>
          <w:bCs/>
          <w:lang w:eastAsia="zh-CN"/>
        </w:rPr>
        <w:t xml:space="preserve"> to enlarge the value of </w:t>
      </w:r>
      <w:proofErr w:type="spellStart"/>
      <w:r w:rsidR="00DB4354" w:rsidRPr="00700702">
        <w:rPr>
          <w:rFonts w:eastAsiaTheme="minorEastAsia"/>
          <w:b/>
          <w:bCs/>
          <w:i/>
        </w:rPr>
        <w:t>maxReportCells</w:t>
      </w:r>
      <w:proofErr w:type="spellEnd"/>
      <w:r w:rsidR="00DB4354">
        <w:rPr>
          <w:rFonts w:eastAsiaTheme="minorEastAsia"/>
          <w:bCs/>
          <w:lang w:eastAsia="zh-CN"/>
        </w:rPr>
        <w:t xml:space="preserve">, another option can also be considered. </w:t>
      </w:r>
    </w:p>
    <w:p w:rsidR="007D7AF2" w:rsidRDefault="00DB4354" w:rsidP="00414A02">
      <w:pPr>
        <w:rPr>
          <w:lang w:eastAsia="zh-CN"/>
        </w:rPr>
      </w:pPr>
      <w:r>
        <w:rPr>
          <w:rFonts w:eastAsiaTheme="minorEastAsia"/>
          <w:bCs/>
          <w:lang w:eastAsia="zh-CN"/>
        </w:rPr>
        <w:t>Option 2:</w:t>
      </w:r>
      <w:r w:rsidR="007D7AF2">
        <w:rPr>
          <w:rFonts w:eastAsiaTheme="minorEastAsia"/>
          <w:bCs/>
          <w:lang w:eastAsia="zh-CN"/>
        </w:rPr>
        <w:t xml:space="preserve"> introduce a flag indication for new neighbour cell. If </w:t>
      </w:r>
      <w:r w:rsidR="007D7AF2">
        <w:rPr>
          <w:rFonts w:eastAsiaTheme="minorEastAsia" w:hint="eastAsia"/>
          <w:lang w:eastAsia="zh-CN"/>
        </w:rPr>
        <w:t xml:space="preserve">one cell triggers the measurement report, but its RSRP is lower than the top </w:t>
      </w:r>
      <w:proofErr w:type="spellStart"/>
      <w:r w:rsidR="007D7AF2" w:rsidRPr="00A9351C">
        <w:rPr>
          <w:i/>
        </w:rPr>
        <w:t>maxReportCells</w:t>
      </w:r>
      <w:proofErr w:type="spellEnd"/>
      <w:r w:rsidR="007D7AF2">
        <w:rPr>
          <w:rFonts w:hint="eastAsia"/>
          <w:i/>
          <w:lang w:eastAsia="zh-CN"/>
        </w:rPr>
        <w:t xml:space="preserve"> </w:t>
      </w:r>
      <w:r w:rsidR="007D7AF2" w:rsidRPr="00DE18B5">
        <w:rPr>
          <w:rFonts w:hint="eastAsia"/>
          <w:lang w:eastAsia="zh-CN"/>
        </w:rPr>
        <w:t>cells</w:t>
      </w:r>
      <w:r w:rsidR="007D7AF2">
        <w:rPr>
          <w:rFonts w:hint="eastAsia"/>
          <w:lang w:eastAsia="zh-CN"/>
        </w:rPr>
        <w:t xml:space="preserve">, and then the measurement result of this neighbour cell </w:t>
      </w:r>
      <w:r w:rsidR="007D7AF2">
        <w:rPr>
          <w:lang w:eastAsia="zh-CN"/>
        </w:rPr>
        <w:t>is still</w:t>
      </w:r>
      <w:r w:rsidR="007D7AF2">
        <w:rPr>
          <w:rFonts w:hint="eastAsia"/>
          <w:lang w:eastAsia="zh-CN"/>
        </w:rPr>
        <w:t xml:space="preserve"> be included in measurement report</w:t>
      </w:r>
      <w:r w:rsidR="007D7AF2">
        <w:rPr>
          <w:lang w:eastAsia="zh-CN"/>
        </w:rPr>
        <w:t xml:space="preserve">, but with a flag indication, e.g. an excess indication or just a sequence number </w:t>
      </w:r>
      <w:r w:rsidR="007D7AF2" w:rsidRPr="00A9351C">
        <w:rPr>
          <w:i/>
        </w:rPr>
        <w:t>maxReportCells</w:t>
      </w:r>
      <w:r w:rsidR="007D7AF2">
        <w:rPr>
          <w:i/>
        </w:rPr>
        <w:t>+1</w:t>
      </w:r>
      <w:r w:rsidR="007D7AF2">
        <w:rPr>
          <w:rFonts w:hint="eastAsia"/>
          <w:lang w:eastAsia="zh-CN"/>
        </w:rPr>
        <w:t>.</w:t>
      </w:r>
      <w:r w:rsidR="007D7AF2">
        <w:rPr>
          <w:lang w:eastAsia="zh-CN"/>
        </w:rPr>
        <w:t xml:space="preserve"> In this way one neighbour cell in neighbour cell list is deleted and this new neighbour cell is included, and </w:t>
      </w:r>
      <w:proofErr w:type="spellStart"/>
      <w:r w:rsidR="007D7AF2">
        <w:rPr>
          <w:lang w:eastAsia="zh-CN"/>
        </w:rPr>
        <w:t>eNB</w:t>
      </w:r>
      <w:proofErr w:type="spellEnd"/>
      <w:r w:rsidR="007D7AF2">
        <w:rPr>
          <w:lang w:eastAsia="zh-CN"/>
        </w:rPr>
        <w:t xml:space="preserve"> can </w:t>
      </w:r>
      <w:proofErr w:type="gramStart"/>
      <w:r w:rsidR="007D7AF2">
        <w:rPr>
          <w:lang w:eastAsia="zh-CN"/>
        </w:rPr>
        <w:t>tell  this</w:t>
      </w:r>
      <w:proofErr w:type="gramEnd"/>
      <w:r w:rsidR="007D7AF2">
        <w:rPr>
          <w:lang w:eastAsia="zh-CN"/>
        </w:rPr>
        <w:t xml:space="preserve"> is a newly entered neighbour cell and the deleted cell still satisfy the enter condition for this event.</w:t>
      </w:r>
      <w:r w:rsidR="004047B1">
        <w:rPr>
          <w:lang w:eastAsia="zh-CN"/>
        </w:rPr>
        <w:t xml:space="preserve"> This solution is illustrated in Figure 1.</w:t>
      </w:r>
    </w:p>
    <w:p w:rsidR="00DB4354" w:rsidRDefault="00532C24" w:rsidP="00414A02">
      <w:pPr>
        <w:rPr>
          <w:b/>
          <w:lang w:eastAsia="zh-CN"/>
        </w:rPr>
      </w:pPr>
      <w:r w:rsidRPr="00532C24">
        <w:rPr>
          <w:b/>
          <w:lang w:eastAsia="zh-CN"/>
        </w:rPr>
        <w:lastRenderedPageBreak/>
        <w:t>Proposal 2: other flexible solutions for large number of neighbour cells can be considered</w:t>
      </w:r>
      <w:r w:rsidR="004047B1">
        <w:rPr>
          <w:b/>
          <w:lang w:eastAsia="zh-CN"/>
        </w:rPr>
        <w:t>, e.g. a dedicated indication for excess neighbour cells</w:t>
      </w:r>
      <w:r w:rsidRPr="00532C24">
        <w:rPr>
          <w:b/>
          <w:lang w:eastAsia="zh-CN"/>
        </w:rPr>
        <w:t xml:space="preserve">. </w:t>
      </w:r>
    </w:p>
    <w:p w:rsidR="00000000" w:rsidRDefault="004047B1">
      <w:pPr>
        <w:jc w:val="center"/>
      </w:pPr>
      <w:r>
        <w:object w:dxaOrig="6178" w:dyaOrig="57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8.8pt;height:4in" o:ole="">
            <v:imagedata r:id="rId8" o:title=""/>
          </v:shape>
          <o:OLEObject Type="Embed" ProgID="Visio.Drawing.11" ShapeID="_x0000_i1025" DrawAspect="Content" ObjectID="_1584456341" r:id="rId9"/>
        </w:object>
      </w:r>
    </w:p>
    <w:p w:rsidR="00000000" w:rsidRDefault="00586FBF">
      <w:pPr>
        <w:jc w:val="center"/>
        <w:rPr>
          <w:rFonts w:eastAsiaTheme="minorEastAsia"/>
          <w:b/>
          <w:bCs/>
          <w:lang w:eastAsia="zh-CN"/>
        </w:rPr>
      </w:pPr>
      <w:r w:rsidRPr="002D29B1">
        <w:rPr>
          <w:rFonts w:hint="eastAsia"/>
          <w:b/>
          <w:lang w:eastAsia="zh-CN"/>
        </w:rPr>
        <w:t>Fig.</w:t>
      </w:r>
      <w:r>
        <w:rPr>
          <w:b/>
          <w:lang w:eastAsia="zh-CN"/>
        </w:rPr>
        <w:t>1</w:t>
      </w:r>
      <w:r w:rsidRPr="002D29B1"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excess flag in neighbour cell list</w:t>
      </w:r>
    </w:p>
    <w:p w:rsidR="002D29B1" w:rsidRDefault="006239F5" w:rsidP="002D29B1">
      <w:pPr>
        <w:rPr>
          <w:rFonts w:eastAsiaTheme="minorEastAsia"/>
          <w:bCs/>
          <w:lang w:eastAsia="zh-CN"/>
        </w:rPr>
      </w:pPr>
      <w:r>
        <w:rPr>
          <w:rFonts w:eastAsiaTheme="minorEastAsia"/>
          <w:bCs/>
        </w:rPr>
        <w:t xml:space="preserve">Another problem for drones is frequent measurement reporting due to large number of strong neighbour cells. </w:t>
      </w:r>
      <w:r w:rsidR="002D29B1">
        <w:rPr>
          <w:rFonts w:eastAsiaTheme="minorEastAsia"/>
          <w:bCs/>
          <w:lang w:eastAsia="zh-CN"/>
        </w:rPr>
        <w:t>T</w:t>
      </w:r>
      <w:r w:rsidR="002D29B1">
        <w:rPr>
          <w:rFonts w:eastAsiaTheme="minorEastAsia" w:hint="eastAsia"/>
          <w:bCs/>
          <w:lang w:eastAsia="zh-CN"/>
        </w:rPr>
        <w:t xml:space="preserve">o reduce the trigger number of measurement report, </w:t>
      </w:r>
      <w:proofErr w:type="spellStart"/>
      <w:r w:rsidR="002D29B1">
        <w:rPr>
          <w:rFonts w:eastAsiaTheme="minorEastAsia" w:hint="eastAsia"/>
          <w:bCs/>
        </w:rPr>
        <w:t>eNB</w:t>
      </w:r>
      <w:proofErr w:type="spellEnd"/>
      <w:r w:rsidR="002D29B1">
        <w:rPr>
          <w:rFonts w:eastAsiaTheme="minorEastAsia" w:hint="eastAsia"/>
          <w:bCs/>
        </w:rPr>
        <w:t xml:space="preserve"> can configure </w:t>
      </w:r>
      <w:r w:rsidR="002D29B1">
        <w:rPr>
          <w:rFonts w:eastAsiaTheme="minorEastAsia" w:hint="eastAsia"/>
          <w:bCs/>
          <w:lang w:eastAsia="zh-CN"/>
        </w:rPr>
        <w:t>different</w:t>
      </w:r>
      <w:r w:rsidR="002D29B1">
        <w:rPr>
          <w:rFonts w:eastAsiaTheme="minorEastAsia" w:hint="eastAsia"/>
          <w:bCs/>
        </w:rPr>
        <w:t xml:space="preserve"> values for time to trigger which can be used depending on drone UE altitude. </w:t>
      </w:r>
      <w:r w:rsidR="002D29B1">
        <w:rPr>
          <w:rFonts w:eastAsiaTheme="minorEastAsia"/>
          <w:bCs/>
        </w:rPr>
        <w:t>I</w:t>
      </w:r>
      <w:r w:rsidR="002D29B1">
        <w:rPr>
          <w:rFonts w:eastAsiaTheme="minorEastAsia" w:hint="eastAsia"/>
          <w:bCs/>
        </w:rPr>
        <w:t xml:space="preserve">n that case when UE is flying above </w:t>
      </w:r>
      <w:proofErr w:type="spellStart"/>
      <w:r w:rsidR="002D29B1">
        <w:rPr>
          <w:rFonts w:eastAsiaTheme="minorEastAsia" w:hint="eastAsia"/>
          <w:bCs/>
        </w:rPr>
        <w:t>eNB</w:t>
      </w:r>
      <w:proofErr w:type="spellEnd"/>
      <w:r w:rsidR="002D29B1">
        <w:rPr>
          <w:rFonts w:eastAsiaTheme="minorEastAsia" w:hint="eastAsia"/>
          <w:bCs/>
        </w:rPr>
        <w:t xml:space="preserve"> </w:t>
      </w:r>
      <w:r>
        <w:rPr>
          <w:rFonts w:eastAsiaTheme="minorEastAsia"/>
          <w:bCs/>
        </w:rPr>
        <w:t xml:space="preserve">it can detect many strong neighbour cells, so </w:t>
      </w:r>
      <w:r w:rsidR="002D29B1">
        <w:rPr>
          <w:rFonts w:eastAsiaTheme="minorEastAsia" w:hint="eastAsia"/>
          <w:bCs/>
        </w:rPr>
        <w:t xml:space="preserve">it can use a long time-to-trigger to tolerate the fluctuation of radio link quality of </w:t>
      </w:r>
      <w:r w:rsidR="00483720">
        <w:rPr>
          <w:rFonts w:eastAsiaTheme="minorEastAsia"/>
          <w:bCs/>
        </w:rPr>
        <w:t>neighbour</w:t>
      </w:r>
      <w:r w:rsidR="002D29B1">
        <w:rPr>
          <w:rFonts w:eastAsiaTheme="minorEastAsia" w:hint="eastAsia"/>
          <w:bCs/>
        </w:rPr>
        <w:t xml:space="preserve"> cells</w:t>
      </w:r>
      <w:r>
        <w:rPr>
          <w:rFonts w:eastAsiaTheme="minorEastAsia"/>
          <w:bCs/>
        </w:rPr>
        <w:t>, and trigger a measurement report based on a more stable measurement results</w:t>
      </w:r>
      <w:r w:rsidR="002D29B1">
        <w:rPr>
          <w:rFonts w:eastAsiaTheme="minorEastAsia" w:hint="eastAsia"/>
          <w:bCs/>
        </w:rPr>
        <w:t>.</w:t>
      </w:r>
      <w:r>
        <w:rPr>
          <w:rFonts w:eastAsiaTheme="minorEastAsia"/>
          <w:bCs/>
        </w:rPr>
        <w:t xml:space="preserve"> According to the long time to trigger the measurement reporting frequency can be reduced.</w:t>
      </w:r>
      <w:r w:rsidR="002D29B1">
        <w:rPr>
          <w:rFonts w:eastAsiaTheme="minorEastAsia" w:hint="eastAsia"/>
          <w:bCs/>
          <w:lang w:eastAsia="zh-CN"/>
        </w:rPr>
        <w:t xml:space="preserve"> </w:t>
      </w:r>
      <w:r w:rsidR="002D29B1">
        <w:rPr>
          <w:rFonts w:eastAsiaTheme="minorEastAsia"/>
          <w:bCs/>
          <w:lang w:eastAsia="zh-CN"/>
        </w:rPr>
        <w:t>A</w:t>
      </w:r>
      <w:r w:rsidR="002D29B1">
        <w:rPr>
          <w:rFonts w:eastAsiaTheme="minorEastAsia" w:hint="eastAsia"/>
          <w:bCs/>
          <w:lang w:eastAsia="zh-CN"/>
        </w:rPr>
        <w:t xml:space="preserve">nd when the drone lowers down the height until under the </w:t>
      </w:r>
      <w:proofErr w:type="spellStart"/>
      <w:r w:rsidR="002D29B1">
        <w:rPr>
          <w:rFonts w:eastAsiaTheme="minorEastAsia" w:hint="eastAsia"/>
          <w:bCs/>
          <w:lang w:eastAsia="zh-CN"/>
        </w:rPr>
        <w:t>eNB</w:t>
      </w:r>
      <w:proofErr w:type="spellEnd"/>
      <w:r w:rsidR="002D29B1">
        <w:rPr>
          <w:rFonts w:eastAsiaTheme="minorEastAsia" w:hint="eastAsia"/>
          <w:bCs/>
          <w:lang w:eastAsia="zh-CN"/>
        </w:rPr>
        <w:t>, it can use a normal value of time to trigger as illustrated in Fig.</w:t>
      </w:r>
      <w:r>
        <w:rPr>
          <w:rFonts w:eastAsiaTheme="minorEastAsia"/>
          <w:bCs/>
          <w:lang w:eastAsia="zh-CN"/>
        </w:rPr>
        <w:t>2</w:t>
      </w:r>
      <w:r w:rsidR="002D29B1">
        <w:rPr>
          <w:rFonts w:eastAsiaTheme="minorEastAsia" w:hint="eastAsia"/>
          <w:bCs/>
          <w:lang w:eastAsia="zh-CN"/>
        </w:rPr>
        <w:t>.</w:t>
      </w:r>
    </w:p>
    <w:p w:rsidR="00571FBA" w:rsidRDefault="00571FBA" w:rsidP="00571FBA">
      <w:pPr>
        <w:jc w:val="center"/>
        <w:rPr>
          <w:lang w:eastAsia="zh-CN"/>
        </w:rPr>
      </w:pPr>
      <w:r>
        <w:object w:dxaOrig="6754" w:dyaOrig="4657">
          <v:shape id="_x0000_i1026" type="#_x0000_t75" style="width:293.35pt;height:201.6pt" o:ole="">
            <v:imagedata r:id="rId10" o:title=""/>
          </v:shape>
          <o:OLEObject Type="Embed" ProgID="Visio.Drawing.11" ShapeID="_x0000_i1026" DrawAspect="Content" ObjectID="_1584456342" r:id="rId11"/>
        </w:object>
      </w:r>
    </w:p>
    <w:p w:rsidR="00571FBA" w:rsidRDefault="00571FBA" w:rsidP="00571FBA">
      <w:pPr>
        <w:jc w:val="center"/>
        <w:rPr>
          <w:b/>
          <w:lang w:eastAsia="zh-CN"/>
        </w:rPr>
      </w:pPr>
      <w:r w:rsidRPr="002D29B1">
        <w:rPr>
          <w:rFonts w:hint="eastAsia"/>
          <w:b/>
          <w:lang w:eastAsia="zh-CN"/>
        </w:rPr>
        <w:t>Fig.</w:t>
      </w:r>
      <w:r w:rsidR="00586FBF">
        <w:rPr>
          <w:b/>
          <w:lang w:eastAsia="zh-CN"/>
        </w:rPr>
        <w:t>2</w:t>
      </w:r>
      <w:r w:rsidR="00417C9A" w:rsidRPr="002D29B1">
        <w:rPr>
          <w:rFonts w:hint="eastAsia"/>
          <w:b/>
          <w:lang w:eastAsia="zh-CN"/>
        </w:rPr>
        <w:t xml:space="preserve"> </w:t>
      </w:r>
      <w:r w:rsidRPr="002D29B1">
        <w:rPr>
          <w:rFonts w:hint="eastAsia"/>
          <w:b/>
          <w:lang w:eastAsia="zh-CN"/>
        </w:rPr>
        <w:t>different time to trigger depending on altitude</w:t>
      </w:r>
    </w:p>
    <w:p w:rsidR="002D29B1" w:rsidRPr="002D29B1" w:rsidRDefault="002D29B1" w:rsidP="00B21354">
      <w:pPr>
        <w:rPr>
          <w:rFonts w:eastAsiaTheme="minorEastAsia"/>
          <w:b/>
          <w:bCs/>
          <w:lang w:eastAsia="zh-CN"/>
        </w:rPr>
      </w:pPr>
      <w:r w:rsidRPr="00BF56AE">
        <w:rPr>
          <w:rFonts w:eastAsiaTheme="minorEastAsia" w:hint="eastAsia"/>
          <w:b/>
          <w:bCs/>
        </w:rPr>
        <w:t xml:space="preserve">Proposal </w:t>
      </w:r>
      <w:r w:rsidR="0072167D">
        <w:rPr>
          <w:rFonts w:eastAsiaTheme="minorEastAsia"/>
          <w:b/>
          <w:bCs/>
          <w:lang w:eastAsia="zh-CN"/>
        </w:rPr>
        <w:t>3</w:t>
      </w:r>
      <w:r w:rsidRPr="00BF56AE">
        <w:rPr>
          <w:rFonts w:eastAsiaTheme="minorEastAsia" w:hint="eastAsia"/>
          <w:b/>
          <w:bCs/>
        </w:rPr>
        <w:t xml:space="preserve">: different values of time-to-trigger can be configured to </w:t>
      </w:r>
      <w:r w:rsidR="004B6468">
        <w:rPr>
          <w:rFonts w:eastAsiaTheme="minorEastAsia" w:hint="eastAsia"/>
          <w:b/>
          <w:bCs/>
          <w:lang w:eastAsia="zh-CN"/>
        </w:rPr>
        <w:t xml:space="preserve">a </w:t>
      </w:r>
      <w:r w:rsidRPr="00BF56AE">
        <w:rPr>
          <w:rFonts w:eastAsiaTheme="minorEastAsia" w:hint="eastAsia"/>
          <w:b/>
          <w:bCs/>
        </w:rPr>
        <w:t xml:space="preserve">drone UE depending </w:t>
      </w:r>
      <w:r w:rsidR="004B6468">
        <w:rPr>
          <w:rFonts w:eastAsiaTheme="minorEastAsia" w:hint="eastAsia"/>
          <w:b/>
          <w:bCs/>
          <w:lang w:eastAsia="zh-CN"/>
        </w:rPr>
        <w:t xml:space="preserve">on its </w:t>
      </w:r>
      <w:r w:rsidRPr="00BF56AE">
        <w:rPr>
          <w:rFonts w:eastAsiaTheme="minorEastAsia" w:hint="eastAsia"/>
          <w:b/>
          <w:bCs/>
        </w:rPr>
        <w:t>altitude.</w:t>
      </w:r>
    </w:p>
    <w:p w:rsidR="00326166" w:rsidRPr="007D3E81" w:rsidRDefault="001A1F92" w:rsidP="001A1F92">
      <w:pPr>
        <w:pStyle w:val="1"/>
        <w:rPr>
          <w:lang w:eastAsia="zh-CN"/>
        </w:rPr>
      </w:pPr>
      <w:bookmarkStart w:id="7" w:name="_Toc423019950"/>
      <w:bookmarkStart w:id="8" w:name="_Toc423020279"/>
      <w:bookmarkStart w:id="9" w:name="_Toc423020296"/>
      <w:bookmarkEnd w:id="5"/>
      <w:bookmarkEnd w:id="6"/>
      <w:bookmarkEnd w:id="7"/>
      <w:bookmarkEnd w:id="8"/>
      <w:bookmarkEnd w:id="9"/>
      <w:r w:rsidRPr="007D3E81">
        <w:rPr>
          <w:lang w:eastAsia="zh-CN"/>
        </w:rPr>
        <w:lastRenderedPageBreak/>
        <w:t>Conclusion</w:t>
      </w:r>
    </w:p>
    <w:p w:rsidR="008C51B3" w:rsidRDefault="00B91D37" w:rsidP="003F5741">
      <w:pPr>
        <w:rPr>
          <w:lang w:val="en-US" w:eastAsia="zh-CN"/>
        </w:rPr>
      </w:pPr>
      <w:r>
        <w:rPr>
          <w:lang w:eastAsia="zh-CN"/>
        </w:rPr>
        <w:t xml:space="preserve">By </w:t>
      </w:r>
      <w:r w:rsidR="00306DB8">
        <w:rPr>
          <w:lang w:eastAsia="zh-CN"/>
        </w:rPr>
        <w:t>analysing</w:t>
      </w:r>
      <w:r>
        <w:rPr>
          <w:lang w:eastAsia="zh-CN"/>
        </w:rPr>
        <w:t xml:space="preserve"> </w:t>
      </w:r>
      <w:r w:rsidR="004A3241">
        <w:rPr>
          <w:rFonts w:hint="eastAsia"/>
          <w:lang w:eastAsia="zh-CN"/>
        </w:rPr>
        <w:t xml:space="preserve">the </w:t>
      </w:r>
      <w:r w:rsidR="003F5741">
        <w:rPr>
          <w:rFonts w:hint="eastAsia"/>
          <w:lang w:eastAsia="zh-CN"/>
        </w:rPr>
        <w:t>measurement issues</w:t>
      </w:r>
      <w:r w:rsidR="004A3241">
        <w:rPr>
          <w:rFonts w:hint="eastAsia"/>
          <w:lang w:eastAsia="zh-CN"/>
        </w:rPr>
        <w:t xml:space="preserve"> for drones</w:t>
      </w:r>
      <w:r w:rsidR="00AE0459">
        <w:rPr>
          <w:rFonts w:hint="eastAsia"/>
          <w:lang w:eastAsia="zh-CN"/>
        </w:rPr>
        <w:t xml:space="preserve"> </w:t>
      </w:r>
      <w:r w:rsidR="00A61FA6">
        <w:rPr>
          <w:rFonts w:hint="eastAsia"/>
          <w:lang w:eastAsia="zh-CN"/>
        </w:rPr>
        <w:t>we</w:t>
      </w:r>
      <w:r>
        <w:rPr>
          <w:lang w:eastAsia="zh-CN"/>
        </w:rPr>
        <w:t xml:space="preserve"> </w:t>
      </w:r>
      <w:r w:rsidR="00AE0459">
        <w:rPr>
          <w:rFonts w:hint="eastAsia"/>
          <w:lang w:eastAsia="zh-CN"/>
        </w:rPr>
        <w:t>have</w:t>
      </w:r>
      <w:r>
        <w:rPr>
          <w:lang w:eastAsia="zh-CN"/>
        </w:rPr>
        <w:t xml:space="preserve"> the following </w:t>
      </w:r>
      <w:r w:rsidR="003F5741">
        <w:rPr>
          <w:rFonts w:hint="eastAsia"/>
          <w:lang w:eastAsia="zh-CN"/>
        </w:rPr>
        <w:t>proposals</w:t>
      </w:r>
      <w:r w:rsidR="008C51B3">
        <w:rPr>
          <w:rFonts w:hint="eastAsia"/>
          <w:lang w:val="en-US" w:eastAsia="zh-CN"/>
        </w:rPr>
        <w:t>:</w:t>
      </w:r>
    </w:p>
    <w:p w:rsidR="00AE1D57" w:rsidRDefault="00AE1D57" w:rsidP="00AE1D57">
      <w:pPr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Proposal 1</w:t>
      </w:r>
      <w:r w:rsidRPr="00DE18B5">
        <w:rPr>
          <w:rFonts w:eastAsiaTheme="minorEastAsia" w:hint="eastAsia"/>
          <w:b/>
          <w:bCs/>
        </w:rPr>
        <w:t xml:space="preserve">: enlarge the value of </w:t>
      </w:r>
      <w:proofErr w:type="spellStart"/>
      <w:r w:rsidRPr="00483720">
        <w:rPr>
          <w:rFonts w:eastAsiaTheme="minorEastAsia"/>
          <w:b/>
          <w:bCs/>
          <w:i/>
        </w:rPr>
        <w:t>maxReportCells</w:t>
      </w:r>
      <w:proofErr w:type="spellEnd"/>
      <w:r w:rsidRPr="00DE18B5">
        <w:rPr>
          <w:rFonts w:eastAsiaTheme="minorEastAsia" w:hint="eastAsia"/>
          <w:b/>
          <w:bCs/>
        </w:rPr>
        <w:t xml:space="preserve"> to accommodate more </w:t>
      </w:r>
      <w:r w:rsidR="00483720" w:rsidRPr="00DE18B5">
        <w:rPr>
          <w:rFonts w:eastAsiaTheme="minorEastAsia"/>
          <w:b/>
          <w:bCs/>
        </w:rPr>
        <w:t>neighbour</w:t>
      </w:r>
      <w:r w:rsidRPr="00DE18B5">
        <w:rPr>
          <w:rFonts w:eastAsiaTheme="minorEastAsia" w:hint="eastAsia"/>
          <w:b/>
          <w:bCs/>
        </w:rPr>
        <w:t xml:space="preserve"> cells</w:t>
      </w:r>
      <w:r w:rsidR="00C50BBD" w:rsidRPr="00C50BBD">
        <w:rPr>
          <w:rFonts w:eastAsiaTheme="minorEastAsia" w:hint="eastAsia"/>
          <w:b/>
          <w:bCs/>
          <w:lang w:eastAsia="zh-CN"/>
        </w:rPr>
        <w:t xml:space="preserve"> </w:t>
      </w:r>
      <w:r w:rsidR="00856185">
        <w:rPr>
          <w:rFonts w:eastAsiaTheme="minorEastAsia" w:hint="eastAsia"/>
          <w:b/>
          <w:bCs/>
          <w:lang w:eastAsia="zh-CN"/>
        </w:rPr>
        <w:t xml:space="preserve">of a drone UE </w:t>
      </w:r>
      <w:r w:rsidR="00856185">
        <w:rPr>
          <w:rFonts w:eastAsiaTheme="minorEastAsia"/>
          <w:b/>
          <w:bCs/>
          <w:lang w:eastAsia="zh-CN"/>
        </w:rPr>
        <w:t>fulfill</w:t>
      </w:r>
      <w:r w:rsidR="00856185">
        <w:rPr>
          <w:rFonts w:eastAsiaTheme="minorEastAsia" w:hint="eastAsia"/>
          <w:b/>
          <w:bCs/>
          <w:lang w:eastAsia="zh-CN"/>
        </w:rPr>
        <w:t>ing the event triggered reporting condition</w:t>
      </w:r>
      <w:r>
        <w:rPr>
          <w:rFonts w:eastAsiaTheme="minorEastAsia" w:hint="eastAsia"/>
          <w:b/>
          <w:bCs/>
          <w:lang w:eastAsia="zh-CN"/>
        </w:rPr>
        <w:t>.</w:t>
      </w:r>
    </w:p>
    <w:p w:rsidR="006239F5" w:rsidRDefault="006239F5" w:rsidP="006239F5">
      <w:pPr>
        <w:rPr>
          <w:b/>
          <w:lang w:eastAsia="zh-CN"/>
        </w:rPr>
      </w:pPr>
      <w:r w:rsidRPr="00E32508">
        <w:rPr>
          <w:b/>
          <w:lang w:eastAsia="zh-CN"/>
        </w:rPr>
        <w:t>Proposal 2: other flexible solutions for large number of neighbour cells can be considered</w:t>
      </w:r>
      <w:r>
        <w:rPr>
          <w:b/>
          <w:lang w:eastAsia="zh-CN"/>
        </w:rPr>
        <w:t>, e.g. a dedicated indication for excess neighbour cells</w:t>
      </w:r>
      <w:r w:rsidRPr="00E32508">
        <w:rPr>
          <w:b/>
          <w:lang w:eastAsia="zh-CN"/>
        </w:rPr>
        <w:t xml:space="preserve">. </w:t>
      </w:r>
    </w:p>
    <w:p w:rsidR="00AE1D57" w:rsidRPr="00BF56AE" w:rsidRDefault="00AE1D57" w:rsidP="00AE1D57">
      <w:pPr>
        <w:rPr>
          <w:rFonts w:eastAsiaTheme="minorEastAsia"/>
          <w:b/>
          <w:bCs/>
        </w:rPr>
      </w:pPr>
      <w:r w:rsidRPr="00BF56AE">
        <w:rPr>
          <w:rFonts w:eastAsiaTheme="minorEastAsia" w:hint="eastAsia"/>
          <w:b/>
          <w:bCs/>
        </w:rPr>
        <w:t xml:space="preserve">Proposal </w:t>
      </w:r>
      <w:r w:rsidR="006239F5">
        <w:rPr>
          <w:rFonts w:eastAsiaTheme="minorEastAsia"/>
          <w:b/>
          <w:bCs/>
          <w:lang w:eastAsia="zh-CN"/>
        </w:rPr>
        <w:t>3</w:t>
      </w:r>
      <w:r w:rsidRPr="00BF56AE">
        <w:rPr>
          <w:rFonts w:eastAsiaTheme="minorEastAsia" w:hint="eastAsia"/>
          <w:b/>
          <w:bCs/>
        </w:rPr>
        <w:t xml:space="preserve">: different values of time-to-trigger can be configured to </w:t>
      </w:r>
      <w:r w:rsidR="004B6468">
        <w:rPr>
          <w:rFonts w:eastAsiaTheme="minorEastAsia" w:hint="eastAsia"/>
          <w:b/>
          <w:bCs/>
          <w:lang w:eastAsia="zh-CN"/>
        </w:rPr>
        <w:t xml:space="preserve">a </w:t>
      </w:r>
      <w:r w:rsidRPr="00BF56AE">
        <w:rPr>
          <w:rFonts w:eastAsiaTheme="minorEastAsia" w:hint="eastAsia"/>
          <w:b/>
          <w:bCs/>
        </w:rPr>
        <w:t xml:space="preserve">drone UE depending </w:t>
      </w:r>
      <w:r w:rsidR="004B6468">
        <w:rPr>
          <w:rFonts w:eastAsiaTheme="minorEastAsia" w:hint="eastAsia"/>
          <w:b/>
          <w:bCs/>
          <w:lang w:eastAsia="zh-CN"/>
        </w:rPr>
        <w:t xml:space="preserve">on its </w:t>
      </w:r>
      <w:r w:rsidRPr="00BF56AE">
        <w:rPr>
          <w:rFonts w:eastAsiaTheme="minorEastAsia" w:hint="eastAsia"/>
          <w:b/>
          <w:bCs/>
        </w:rPr>
        <w:t>altitude.</w:t>
      </w:r>
    </w:p>
    <w:p w:rsidR="0001565F" w:rsidRPr="007D3E81" w:rsidRDefault="0001565F" w:rsidP="0013204A">
      <w:pPr>
        <w:pStyle w:val="1"/>
      </w:pPr>
      <w:r w:rsidRPr="007D3E81">
        <w:t>Reference</w:t>
      </w:r>
    </w:p>
    <w:p w:rsidR="000A4C5A" w:rsidRPr="00052F9D" w:rsidRDefault="001C5E3C" w:rsidP="0002391A">
      <w:pPr>
        <w:rPr>
          <w:lang w:eastAsia="zh-CN"/>
        </w:rPr>
      </w:pPr>
      <w:bookmarkStart w:id="10" w:name="_Ref444075986"/>
      <w:bookmarkEnd w:id="0"/>
      <w:r>
        <w:rPr>
          <w:rFonts w:hint="eastAsia"/>
          <w:lang w:eastAsia="zh-CN"/>
        </w:rPr>
        <w:t xml:space="preserve">[1]       </w:t>
      </w:r>
      <w:r w:rsidRPr="001C5E3C">
        <w:rPr>
          <w:lang w:eastAsia="zh-CN"/>
        </w:rPr>
        <w:t>R</w:t>
      </w:r>
      <w:r w:rsidR="00571FBA">
        <w:rPr>
          <w:lang w:eastAsia="zh-CN"/>
        </w:rPr>
        <w:t>P</w:t>
      </w:r>
      <w:r w:rsidRPr="001C5E3C">
        <w:rPr>
          <w:lang w:eastAsia="zh-CN"/>
        </w:rPr>
        <w:t>-17</w:t>
      </w:r>
      <w:r w:rsidR="00571FBA">
        <w:rPr>
          <w:lang w:eastAsia="zh-CN"/>
        </w:rPr>
        <w:t>2826</w:t>
      </w:r>
      <w:r w:rsidRPr="008930BE">
        <w:rPr>
          <w:lang w:eastAsia="zh-CN"/>
        </w:rPr>
        <w:t xml:space="preserve"> </w:t>
      </w:r>
      <w:r w:rsidR="00571FBA" w:rsidRPr="00571FBA">
        <w:rPr>
          <w:lang w:eastAsia="zh-CN"/>
        </w:rPr>
        <w:t>New WID on Enhanced LTE Support for Aerial Vehicles</w:t>
      </w:r>
      <w:r>
        <w:rPr>
          <w:rFonts w:hint="eastAsia"/>
          <w:lang w:eastAsia="zh-CN"/>
        </w:rPr>
        <w:t xml:space="preserve">, </w:t>
      </w:r>
      <w:r w:rsidR="00571FBA">
        <w:rPr>
          <w:lang w:eastAsia="zh-CN"/>
        </w:rPr>
        <w:t>Ericsson</w:t>
      </w:r>
      <w:r w:rsidRPr="001C5E3C">
        <w:rPr>
          <w:lang w:eastAsia="zh-CN"/>
        </w:rPr>
        <w:t>.</w:t>
      </w:r>
      <w:bookmarkEnd w:id="10"/>
    </w:p>
    <w:sectPr w:rsidR="000A4C5A" w:rsidRPr="00052F9D" w:rsidSect="00426FB0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47AA" w:rsidRDefault="000247AA">
      <w:r>
        <w:separator/>
      </w:r>
    </w:p>
  </w:endnote>
  <w:endnote w:type="continuationSeparator" w:id="0">
    <w:p w:rsidR="000247AA" w:rsidRDefault="000247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50C2" w:rsidRDefault="007C50C2">
    <w:pPr>
      <w:pStyle w:val="ac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47AA" w:rsidRDefault="000247AA">
      <w:r>
        <w:separator/>
      </w:r>
    </w:p>
  </w:footnote>
  <w:footnote w:type="continuationSeparator" w:id="0">
    <w:p w:rsidR="000247AA" w:rsidRDefault="000247A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13F94"/>
    <w:multiLevelType w:val="hybridMultilevel"/>
    <w:tmpl w:val="31E0E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9DD1173"/>
    <w:multiLevelType w:val="hybridMultilevel"/>
    <w:tmpl w:val="D2AE11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A10E1F80">
      <w:start w:val="2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BDD5F2B"/>
    <w:multiLevelType w:val="multilevel"/>
    <w:tmpl w:val="CC383CD0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2"/>
      <w:numFmt w:val="decimal"/>
      <w:pStyle w:val="20"/>
      <w:suff w:val="nothing"/>
      <w:lvlText w:val="%1.%2  "/>
      <w:lvlJc w:val="left"/>
      <w:pPr>
        <w:ind w:left="1985" w:hanging="1985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>
    <w:nsid w:val="11437033"/>
    <w:multiLevelType w:val="hybridMultilevel"/>
    <w:tmpl w:val="49522374"/>
    <w:lvl w:ilvl="0" w:tplc="A74A3E80">
      <w:start w:val="1"/>
      <w:numFmt w:val="bullet"/>
      <w:lvlText w:val="-"/>
      <w:lvlJc w:val="left"/>
      <w:pPr>
        <w:ind w:left="465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6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>
    <w:nsid w:val="126F6634"/>
    <w:multiLevelType w:val="hybridMultilevel"/>
    <w:tmpl w:val="1016A2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291761E"/>
    <w:multiLevelType w:val="hybridMultilevel"/>
    <w:tmpl w:val="7BB429A4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3CD427D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0">
    <w:nsid w:val="14D71D8D"/>
    <w:multiLevelType w:val="hybridMultilevel"/>
    <w:tmpl w:val="B7CE0D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6765F70"/>
    <w:multiLevelType w:val="hybridMultilevel"/>
    <w:tmpl w:val="CDE07F1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197C6443"/>
    <w:multiLevelType w:val="hybridMultilevel"/>
    <w:tmpl w:val="5EC060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1AC23FBB"/>
    <w:multiLevelType w:val="hybridMultilevel"/>
    <w:tmpl w:val="593263CE"/>
    <w:lvl w:ilvl="0" w:tplc="A5543520">
      <w:start w:val="1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1C8258C3"/>
    <w:multiLevelType w:val="hybridMultilevel"/>
    <w:tmpl w:val="FCDAEA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1CE528B2"/>
    <w:multiLevelType w:val="hybridMultilevel"/>
    <w:tmpl w:val="CC345A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1D0B58DD"/>
    <w:multiLevelType w:val="hybridMultilevel"/>
    <w:tmpl w:val="A2D08FA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2733EE4"/>
    <w:multiLevelType w:val="hybridMultilevel"/>
    <w:tmpl w:val="F49828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>
    <w:nsid w:val="267D554B"/>
    <w:multiLevelType w:val="hybridMultilevel"/>
    <w:tmpl w:val="BB6A73FC"/>
    <w:lvl w:ilvl="0" w:tplc="4B48806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>
    <w:nsid w:val="2FE92E73"/>
    <w:multiLevelType w:val="hybridMultilevel"/>
    <w:tmpl w:val="5D52842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0F2F89"/>
    <w:multiLevelType w:val="hybridMultilevel"/>
    <w:tmpl w:val="7C2C4820"/>
    <w:lvl w:ilvl="0" w:tplc="F2EAB410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i/>
        <w:sz w:val="18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>
    <w:nsid w:val="3CCA49AF"/>
    <w:multiLevelType w:val="hybridMultilevel"/>
    <w:tmpl w:val="BF884AE8"/>
    <w:lvl w:ilvl="0" w:tplc="C2A6F280"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3E2B2EA8"/>
    <w:multiLevelType w:val="hybridMultilevel"/>
    <w:tmpl w:val="50E261B2"/>
    <w:lvl w:ilvl="0" w:tplc="5C162D2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3A8665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60E8E2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FCD4A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7D8629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E8466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5654F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B5655F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D6B77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E906D5D"/>
    <w:multiLevelType w:val="hybridMultilevel"/>
    <w:tmpl w:val="A824F58E"/>
    <w:lvl w:ilvl="0" w:tplc="0409000B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FDC06492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42EE74A6"/>
    <w:multiLevelType w:val="hybridMultilevel"/>
    <w:tmpl w:val="8B663B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4DB417B"/>
    <w:multiLevelType w:val="hybridMultilevel"/>
    <w:tmpl w:val="A656D980"/>
    <w:lvl w:ilvl="0" w:tplc="6C16F3FC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>
    <w:nsid w:val="4BDF65F6"/>
    <w:multiLevelType w:val="hybridMultilevel"/>
    <w:tmpl w:val="708C426A"/>
    <w:lvl w:ilvl="0" w:tplc="0409000B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CB614B6"/>
    <w:multiLevelType w:val="hybridMultilevel"/>
    <w:tmpl w:val="86B411BE"/>
    <w:lvl w:ilvl="0" w:tplc="C2A6F280"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55240CF7"/>
    <w:multiLevelType w:val="hybridMultilevel"/>
    <w:tmpl w:val="0652F9F0"/>
    <w:lvl w:ilvl="0" w:tplc="4B48806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55BD69FC"/>
    <w:multiLevelType w:val="hybridMultilevel"/>
    <w:tmpl w:val="685C165E"/>
    <w:lvl w:ilvl="0" w:tplc="0ED8CFC6">
      <w:start w:val="2375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928ED038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56745722"/>
    <w:multiLevelType w:val="hybridMultilevel"/>
    <w:tmpl w:val="1C74F9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A1F2C99"/>
    <w:multiLevelType w:val="hybridMultilevel"/>
    <w:tmpl w:val="5D52842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5C991E5A"/>
    <w:multiLevelType w:val="hybridMultilevel"/>
    <w:tmpl w:val="1E18D7AE"/>
    <w:lvl w:ilvl="0" w:tplc="0409000D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5">
    <w:nsid w:val="6FF85F17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6">
    <w:nsid w:val="71330566"/>
    <w:multiLevelType w:val="hybridMultilevel"/>
    <w:tmpl w:val="ABC678B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3EC6662"/>
    <w:multiLevelType w:val="hybridMultilevel"/>
    <w:tmpl w:val="300A52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7AE45D2D"/>
    <w:multiLevelType w:val="hybridMultilevel"/>
    <w:tmpl w:val="A58C5D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7BC330F5"/>
    <w:multiLevelType w:val="hybridMultilevel"/>
    <w:tmpl w:val="C2769C2A"/>
    <w:lvl w:ilvl="0" w:tplc="71203CC0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02CE1D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58A0F6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647B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49E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DB497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72B8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D0A3B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C854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D667E74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1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39"/>
  </w:num>
  <w:num w:numId="4">
    <w:abstractNumId w:val="41"/>
  </w:num>
  <w:num w:numId="5">
    <w:abstractNumId w:val="34"/>
  </w:num>
  <w:num w:numId="6">
    <w:abstractNumId w:val="1"/>
  </w:num>
  <w:num w:numId="7">
    <w:abstractNumId w:val="6"/>
  </w:num>
  <w:num w:numId="8">
    <w:abstractNumId w:val="27"/>
  </w:num>
  <w:num w:numId="9">
    <w:abstractNumId w:val="28"/>
  </w:num>
  <w:num w:numId="10">
    <w:abstractNumId w:val="18"/>
  </w:num>
  <w:num w:numId="11">
    <w:abstractNumId w:val="21"/>
  </w:num>
  <w:num w:numId="12">
    <w:abstractNumId w:val="31"/>
  </w:num>
  <w:num w:numId="13">
    <w:abstractNumId w:val="25"/>
  </w:num>
  <w:num w:numId="14">
    <w:abstractNumId w:val="37"/>
  </w:num>
  <w:num w:numId="15">
    <w:abstractNumId w:val="19"/>
  </w:num>
  <w:num w:numId="16">
    <w:abstractNumId w:val="30"/>
  </w:num>
  <w:num w:numId="17">
    <w:abstractNumId w:val="29"/>
  </w:num>
  <w:num w:numId="18">
    <w:abstractNumId w:val="23"/>
  </w:num>
  <w:num w:numId="19">
    <w:abstractNumId w:val="3"/>
  </w:num>
  <w:num w:numId="20">
    <w:abstractNumId w:val="3"/>
  </w:num>
  <w:num w:numId="21">
    <w:abstractNumId w:val="9"/>
  </w:num>
  <w:num w:numId="22">
    <w:abstractNumId w:val="40"/>
  </w:num>
  <w:num w:numId="23">
    <w:abstractNumId w:val="35"/>
  </w:num>
  <w:num w:numId="24">
    <w:abstractNumId w:val="3"/>
    <w:lvlOverride w:ilvl="0">
      <w:startOverride w:val="2"/>
    </w:lvlOverride>
    <w:lvlOverride w:ilvl="1">
      <w:startOverride w:val="2"/>
    </w:lvlOverride>
  </w:num>
  <w:num w:numId="25">
    <w:abstractNumId w:val="3"/>
  </w:num>
  <w:num w:numId="26">
    <w:abstractNumId w:val="3"/>
  </w:num>
  <w:num w:numId="27">
    <w:abstractNumId w:val="3"/>
  </w:num>
  <w:num w:numId="28">
    <w:abstractNumId w:val="7"/>
  </w:num>
  <w:num w:numId="2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"/>
  </w:num>
  <w:num w:numId="31">
    <w:abstractNumId w:val="20"/>
  </w:num>
  <w:num w:numId="32">
    <w:abstractNumId w:val="11"/>
  </w:num>
  <w:num w:numId="33">
    <w:abstractNumId w:val="10"/>
  </w:num>
  <w:num w:numId="34">
    <w:abstractNumId w:val="33"/>
  </w:num>
  <w:num w:numId="35">
    <w:abstractNumId w:val="13"/>
  </w:num>
  <w:num w:numId="36">
    <w:abstractNumId w:val="38"/>
  </w:num>
  <w:num w:numId="37">
    <w:abstractNumId w:val="12"/>
  </w:num>
  <w:num w:numId="38">
    <w:abstractNumId w:val="3"/>
  </w:num>
  <w:num w:numId="39">
    <w:abstractNumId w:val="32"/>
  </w:num>
  <w:num w:numId="40">
    <w:abstractNumId w:val="3"/>
  </w:num>
  <w:num w:numId="41">
    <w:abstractNumId w:val="3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7"/>
  </w:num>
  <w:num w:numId="43">
    <w:abstractNumId w:val="22"/>
  </w:num>
  <w:num w:numId="44">
    <w:abstractNumId w:val="3"/>
    <w:lvlOverride w:ilvl="0">
      <w:startOverride w:val="2"/>
    </w:lvlOverride>
    <w:lvlOverride w:ilvl="1">
      <w:startOverride w:val="1"/>
    </w:lvlOverride>
  </w:num>
  <w:num w:numId="45">
    <w:abstractNumId w:val="2"/>
  </w:num>
  <w:num w:numId="46">
    <w:abstractNumId w:val="14"/>
  </w:num>
  <w:num w:numId="47">
    <w:abstractNumId w:val="24"/>
  </w:num>
  <w:num w:numId="48">
    <w:abstractNumId w:val="15"/>
  </w:num>
  <w:num w:numId="49">
    <w:abstractNumId w:val="16"/>
  </w:num>
  <w:num w:numId="50">
    <w:abstractNumId w:val="3"/>
  </w:num>
  <w:num w:numId="51">
    <w:abstractNumId w:val="36"/>
  </w:num>
  <w:num w:numId="52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6"/>
  </w:num>
  <w:num w:numId="54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"/>
  </w:num>
  <w:num w:numId="5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5"/>
  </w:num>
  <w:numIdMacAtCleanup w:val="5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Tangxun">
    <w15:presenceInfo w15:providerId="None" w15:userId="Tangxun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1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proofState w:spelling="clean" w:grammar="clean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537"/>
    <w:rsid w:val="00000823"/>
    <w:rsid w:val="000016E4"/>
    <w:rsid w:val="00001940"/>
    <w:rsid w:val="00002862"/>
    <w:rsid w:val="00002C5F"/>
    <w:rsid w:val="00003904"/>
    <w:rsid w:val="00003DF6"/>
    <w:rsid w:val="00003F25"/>
    <w:rsid w:val="00003FCF"/>
    <w:rsid w:val="000044DA"/>
    <w:rsid w:val="00005846"/>
    <w:rsid w:val="00005C4B"/>
    <w:rsid w:val="0000613E"/>
    <w:rsid w:val="000068C4"/>
    <w:rsid w:val="00006AA0"/>
    <w:rsid w:val="00006B36"/>
    <w:rsid w:val="000110CA"/>
    <w:rsid w:val="000113E8"/>
    <w:rsid w:val="00011583"/>
    <w:rsid w:val="000118F6"/>
    <w:rsid w:val="00011944"/>
    <w:rsid w:val="00011A1D"/>
    <w:rsid w:val="00011B5E"/>
    <w:rsid w:val="00011B89"/>
    <w:rsid w:val="00012009"/>
    <w:rsid w:val="00012790"/>
    <w:rsid w:val="00013CB8"/>
    <w:rsid w:val="000147E9"/>
    <w:rsid w:val="00015330"/>
    <w:rsid w:val="000155F9"/>
    <w:rsid w:val="0001565F"/>
    <w:rsid w:val="00015A14"/>
    <w:rsid w:val="00015C45"/>
    <w:rsid w:val="0001701A"/>
    <w:rsid w:val="00017C43"/>
    <w:rsid w:val="00017E4B"/>
    <w:rsid w:val="000205C0"/>
    <w:rsid w:val="0002093C"/>
    <w:rsid w:val="00020BFF"/>
    <w:rsid w:val="00020CC2"/>
    <w:rsid w:val="00021C5E"/>
    <w:rsid w:val="000224E8"/>
    <w:rsid w:val="00022A85"/>
    <w:rsid w:val="00022E4A"/>
    <w:rsid w:val="00022E74"/>
    <w:rsid w:val="000237AE"/>
    <w:rsid w:val="0002391A"/>
    <w:rsid w:val="00023E5C"/>
    <w:rsid w:val="00023E8F"/>
    <w:rsid w:val="00023F21"/>
    <w:rsid w:val="0002406B"/>
    <w:rsid w:val="000247AA"/>
    <w:rsid w:val="00024EF1"/>
    <w:rsid w:val="00025434"/>
    <w:rsid w:val="00025783"/>
    <w:rsid w:val="00025968"/>
    <w:rsid w:val="000262DD"/>
    <w:rsid w:val="0002719B"/>
    <w:rsid w:val="0002747B"/>
    <w:rsid w:val="00027FDE"/>
    <w:rsid w:val="00031567"/>
    <w:rsid w:val="00032AB8"/>
    <w:rsid w:val="00033918"/>
    <w:rsid w:val="0003419C"/>
    <w:rsid w:val="000346B7"/>
    <w:rsid w:val="00034712"/>
    <w:rsid w:val="0003477C"/>
    <w:rsid w:val="00035030"/>
    <w:rsid w:val="000357E9"/>
    <w:rsid w:val="000360B3"/>
    <w:rsid w:val="000362C6"/>
    <w:rsid w:val="00037644"/>
    <w:rsid w:val="00037B33"/>
    <w:rsid w:val="00037EA2"/>
    <w:rsid w:val="000405D2"/>
    <w:rsid w:val="00040904"/>
    <w:rsid w:val="00040913"/>
    <w:rsid w:val="00040B4A"/>
    <w:rsid w:val="00040B64"/>
    <w:rsid w:val="00040BE8"/>
    <w:rsid w:val="0004127F"/>
    <w:rsid w:val="00041B1D"/>
    <w:rsid w:val="00041EF2"/>
    <w:rsid w:val="000421C4"/>
    <w:rsid w:val="00043944"/>
    <w:rsid w:val="00043BC5"/>
    <w:rsid w:val="000442D9"/>
    <w:rsid w:val="0004447F"/>
    <w:rsid w:val="00044562"/>
    <w:rsid w:val="00044F4A"/>
    <w:rsid w:val="00045788"/>
    <w:rsid w:val="000457AA"/>
    <w:rsid w:val="000459D0"/>
    <w:rsid w:val="000460B7"/>
    <w:rsid w:val="00046226"/>
    <w:rsid w:val="000465B0"/>
    <w:rsid w:val="000467BF"/>
    <w:rsid w:val="000468A5"/>
    <w:rsid w:val="00046E4E"/>
    <w:rsid w:val="0004763C"/>
    <w:rsid w:val="00047A86"/>
    <w:rsid w:val="00047D2B"/>
    <w:rsid w:val="00047FE7"/>
    <w:rsid w:val="000502EF"/>
    <w:rsid w:val="0005055D"/>
    <w:rsid w:val="00051180"/>
    <w:rsid w:val="00051BB8"/>
    <w:rsid w:val="00051F6C"/>
    <w:rsid w:val="00052018"/>
    <w:rsid w:val="000520DD"/>
    <w:rsid w:val="00052269"/>
    <w:rsid w:val="000522A5"/>
    <w:rsid w:val="0005278C"/>
    <w:rsid w:val="00052F9D"/>
    <w:rsid w:val="0005329F"/>
    <w:rsid w:val="00054681"/>
    <w:rsid w:val="0005476A"/>
    <w:rsid w:val="00054B95"/>
    <w:rsid w:val="00054CEB"/>
    <w:rsid w:val="00054D09"/>
    <w:rsid w:val="0005537D"/>
    <w:rsid w:val="0005600F"/>
    <w:rsid w:val="00056D74"/>
    <w:rsid w:val="00057F83"/>
    <w:rsid w:val="0006013C"/>
    <w:rsid w:val="00060488"/>
    <w:rsid w:val="00061524"/>
    <w:rsid w:val="00061961"/>
    <w:rsid w:val="00061E6B"/>
    <w:rsid w:val="000622D3"/>
    <w:rsid w:val="00062A3B"/>
    <w:rsid w:val="0006352B"/>
    <w:rsid w:val="00063A60"/>
    <w:rsid w:val="00063CD7"/>
    <w:rsid w:val="00064173"/>
    <w:rsid w:val="00064751"/>
    <w:rsid w:val="00064C1A"/>
    <w:rsid w:val="00065210"/>
    <w:rsid w:val="000655EF"/>
    <w:rsid w:val="00065CF7"/>
    <w:rsid w:val="00066321"/>
    <w:rsid w:val="00066A83"/>
    <w:rsid w:val="000672FF"/>
    <w:rsid w:val="000673C3"/>
    <w:rsid w:val="00067CEB"/>
    <w:rsid w:val="0007003F"/>
    <w:rsid w:val="00070CDD"/>
    <w:rsid w:val="00070E5D"/>
    <w:rsid w:val="00071655"/>
    <w:rsid w:val="00071CCE"/>
    <w:rsid w:val="00071D8B"/>
    <w:rsid w:val="000724C9"/>
    <w:rsid w:val="00072E4E"/>
    <w:rsid w:val="00072EDF"/>
    <w:rsid w:val="00073415"/>
    <w:rsid w:val="000735D0"/>
    <w:rsid w:val="0007368B"/>
    <w:rsid w:val="000737BB"/>
    <w:rsid w:val="00073C97"/>
    <w:rsid w:val="00074E39"/>
    <w:rsid w:val="00075246"/>
    <w:rsid w:val="00075247"/>
    <w:rsid w:val="000764D3"/>
    <w:rsid w:val="000767A8"/>
    <w:rsid w:val="00076D2B"/>
    <w:rsid w:val="00076E9F"/>
    <w:rsid w:val="00077435"/>
    <w:rsid w:val="000811E1"/>
    <w:rsid w:val="00081C37"/>
    <w:rsid w:val="00082092"/>
    <w:rsid w:val="0008250D"/>
    <w:rsid w:val="00083024"/>
    <w:rsid w:val="000832CF"/>
    <w:rsid w:val="00083455"/>
    <w:rsid w:val="000835D4"/>
    <w:rsid w:val="000836A5"/>
    <w:rsid w:val="0008376C"/>
    <w:rsid w:val="00083842"/>
    <w:rsid w:val="000839A2"/>
    <w:rsid w:val="000839D6"/>
    <w:rsid w:val="000841BB"/>
    <w:rsid w:val="00084281"/>
    <w:rsid w:val="000843D9"/>
    <w:rsid w:val="00084F0C"/>
    <w:rsid w:val="00085007"/>
    <w:rsid w:val="0008515A"/>
    <w:rsid w:val="00085DF3"/>
    <w:rsid w:val="0008644E"/>
    <w:rsid w:val="00086B96"/>
    <w:rsid w:val="000872C4"/>
    <w:rsid w:val="00087734"/>
    <w:rsid w:val="00087A99"/>
    <w:rsid w:val="00087C59"/>
    <w:rsid w:val="000905BE"/>
    <w:rsid w:val="0009065C"/>
    <w:rsid w:val="00091570"/>
    <w:rsid w:val="00091874"/>
    <w:rsid w:val="00091DF8"/>
    <w:rsid w:val="00092188"/>
    <w:rsid w:val="0009261C"/>
    <w:rsid w:val="00093E22"/>
    <w:rsid w:val="00094829"/>
    <w:rsid w:val="000948B5"/>
    <w:rsid w:val="00094CD2"/>
    <w:rsid w:val="0009577A"/>
    <w:rsid w:val="00095FFF"/>
    <w:rsid w:val="000961AE"/>
    <w:rsid w:val="0009762D"/>
    <w:rsid w:val="00097964"/>
    <w:rsid w:val="00097992"/>
    <w:rsid w:val="00097FD1"/>
    <w:rsid w:val="000A009F"/>
    <w:rsid w:val="000A031B"/>
    <w:rsid w:val="000A10EB"/>
    <w:rsid w:val="000A1F43"/>
    <w:rsid w:val="000A2D64"/>
    <w:rsid w:val="000A31EB"/>
    <w:rsid w:val="000A3235"/>
    <w:rsid w:val="000A337A"/>
    <w:rsid w:val="000A3769"/>
    <w:rsid w:val="000A38BE"/>
    <w:rsid w:val="000A394F"/>
    <w:rsid w:val="000A4391"/>
    <w:rsid w:val="000A4C5A"/>
    <w:rsid w:val="000A5AD4"/>
    <w:rsid w:val="000A6602"/>
    <w:rsid w:val="000A689E"/>
    <w:rsid w:val="000A6B39"/>
    <w:rsid w:val="000A6CBD"/>
    <w:rsid w:val="000A7CA6"/>
    <w:rsid w:val="000B11A5"/>
    <w:rsid w:val="000B13E4"/>
    <w:rsid w:val="000B27AF"/>
    <w:rsid w:val="000B283B"/>
    <w:rsid w:val="000B29DF"/>
    <w:rsid w:val="000B4565"/>
    <w:rsid w:val="000B48A6"/>
    <w:rsid w:val="000B4B4A"/>
    <w:rsid w:val="000B4DC8"/>
    <w:rsid w:val="000B53BD"/>
    <w:rsid w:val="000B53FE"/>
    <w:rsid w:val="000B5774"/>
    <w:rsid w:val="000B5F7E"/>
    <w:rsid w:val="000B778D"/>
    <w:rsid w:val="000B78CC"/>
    <w:rsid w:val="000B7F52"/>
    <w:rsid w:val="000C00E1"/>
    <w:rsid w:val="000C0D67"/>
    <w:rsid w:val="000C13D9"/>
    <w:rsid w:val="000C13E7"/>
    <w:rsid w:val="000C17F9"/>
    <w:rsid w:val="000C18F6"/>
    <w:rsid w:val="000C2C58"/>
    <w:rsid w:val="000C2E76"/>
    <w:rsid w:val="000C3F0F"/>
    <w:rsid w:val="000C42DD"/>
    <w:rsid w:val="000C440C"/>
    <w:rsid w:val="000C4A7B"/>
    <w:rsid w:val="000C4E93"/>
    <w:rsid w:val="000C5404"/>
    <w:rsid w:val="000C6CBB"/>
    <w:rsid w:val="000C6D76"/>
    <w:rsid w:val="000C6E31"/>
    <w:rsid w:val="000C70D0"/>
    <w:rsid w:val="000C7168"/>
    <w:rsid w:val="000D0344"/>
    <w:rsid w:val="000D0A1A"/>
    <w:rsid w:val="000D0BAF"/>
    <w:rsid w:val="000D170E"/>
    <w:rsid w:val="000D1A49"/>
    <w:rsid w:val="000D399F"/>
    <w:rsid w:val="000D3B23"/>
    <w:rsid w:val="000D422D"/>
    <w:rsid w:val="000D468C"/>
    <w:rsid w:val="000D4BDE"/>
    <w:rsid w:val="000D4C71"/>
    <w:rsid w:val="000D5EC9"/>
    <w:rsid w:val="000D5FD4"/>
    <w:rsid w:val="000D6D14"/>
    <w:rsid w:val="000D706A"/>
    <w:rsid w:val="000D73D9"/>
    <w:rsid w:val="000E02F8"/>
    <w:rsid w:val="000E13C9"/>
    <w:rsid w:val="000E1960"/>
    <w:rsid w:val="000E1E7C"/>
    <w:rsid w:val="000E2914"/>
    <w:rsid w:val="000E2EA6"/>
    <w:rsid w:val="000E301C"/>
    <w:rsid w:val="000E3370"/>
    <w:rsid w:val="000E35BA"/>
    <w:rsid w:val="000E3792"/>
    <w:rsid w:val="000E3C98"/>
    <w:rsid w:val="000E4329"/>
    <w:rsid w:val="000E4461"/>
    <w:rsid w:val="000E558F"/>
    <w:rsid w:val="000E6005"/>
    <w:rsid w:val="000E7AC4"/>
    <w:rsid w:val="000E7C81"/>
    <w:rsid w:val="000F025B"/>
    <w:rsid w:val="000F1FC4"/>
    <w:rsid w:val="000F2114"/>
    <w:rsid w:val="000F32A7"/>
    <w:rsid w:val="000F33AD"/>
    <w:rsid w:val="000F446E"/>
    <w:rsid w:val="000F5026"/>
    <w:rsid w:val="000F5047"/>
    <w:rsid w:val="000F5278"/>
    <w:rsid w:val="000F5357"/>
    <w:rsid w:val="000F54B4"/>
    <w:rsid w:val="000F5AE1"/>
    <w:rsid w:val="000F6965"/>
    <w:rsid w:val="000F6CF9"/>
    <w:rsid w:val="000F6E6D"/>
    <w:rsid w:val="000F6F54"/>
    <w:rsid w:val="000F7538"/>
    <w:rsid w:val="000F765C"/>
    <w:rsid w:val="000F785D"/>
    <w:rsid w:val="000F78E0"/>
    <w:rsid w:val="000F7A9D"/>
    <w:rsid w:val="000F7B91"/>
    <w:rsid w:val="001000FA"/>
    <w:rsid w:val="00100151"/>
    <w:rsid w:val="001002C5"/>
    <w:rsid w:val="00100609"/>
    <w:rsid w:val="00100BF3"/>
    <w:rsid w:val="00100BFE"/>
    <w:rsid w:val="00100EA5"/>
    <w:rsid w:val="001017D9"/>
    <w:rsid w:val="00101C00"/>
    <w:rsid w:val="00101C0B"/>
    <w:rsid w:val="001024B9"/>
    <w:rsid w:val="00102F30"/>
    <w:rsid w:val="00103A36"/>
    <w:rsid w:val="001053B5"/>
    <w:rsid w:val="00105A93"/>
    <w:rsid w:val="0010634F"/>
    <w:rsid w:val="001068EB"/>
    <w:rsid w:val="00106FC3"/>
    <w:rsid w:val="00107EFF"/>
    <w:rsid w:val="00107FF6"/>
    <w:rsid w:val="00110973"/>
    <w:rsid w:val="00110CE9"/>
    <w:rsid w:val="00111046"/>
    <w:rsid w:val="00111319"/>
    <w:rsid w:val="001119E6"/>
    <w:rsid w:val="00111D37"/>
    <w:rsid w:val="001122C5"/>
    <w:rsid w:val="00112C1D"/>
    <w:rsid w:val="001133CF"/>
    <w:rsid w:val="00113571"/>
    <w:rsid w:val="00113B3B"/>
    <w:rsid w:val="001144A1"/>
    <w:rsid w:val="00114EB0"/>
    <w:rsid w:val="001151B1"/>
    <w:rsid w:val="0011544D"/>
    <w:rsid w:val="001160FA"/>
    <w:rsid w:val="00116FCB"/>
    <w:rsid w:val="00117B42"/>
    <w:rsid w:val="00117E84"/>
    <w:rsid w:val="00120068"/>
    <w:rsid w:val="00120743"/>
    <w:rsid w:val="00121CA2"/>
    <w:rsid w:val="0012227B"/>
    <w:rsid w:val="001223B2"/>
    <w:rsid w:val="001227E7"/>
    <w:rsid w:val="00122FCA"/>
    <w:rsid w:val="00125A22"/>
    <w:rsid w:val="00125F4B"/>
    <w:rsid w:val="00126539"/>
    <w:rsid w:val="001266F6"/>
    <w:rsid w:val="00126BF7"/>
    <w:rsid w:val="0012713B"/>
    <w:rsid w:val="001279D0"/>
    <w:rsid w:val="00127CD2"/>
    <w:rsid w:val="00127F0B"/>
    <w:rsid w:val="00130673"/>
    <w:rsid w:val="0013091C"/>
    <w:rsid w:val="00130C8A"/>
    <w:rsid w:val="00130D68"/>
    <w:rsid w:val="00130D70"/>
    <w:rsid w:val="001312D1"/>
    <w:rsid w:val="00131402"/>
    <w:rsid w:val="0013156C"/>
    <w:rsid w:val="00131814"/>
    <w:rsid w:val="00131C0E"/>
    <w:rsid w:val="00131EA5"/>
    <w:rsid w:val="0013204A"/>
    <w:rsid w:val="001321F7"/>
    <w:rsid w:val="00132625"/>
    <w:rsid w:val="001342B1"/>
    <w:rsid w:val="00134D87"/>
    <w:rsid w:val="00135B09"/>
    <w:rsid w:val="0013607B"/>
    <w:rsid w:val="001366BD"/>
    <w:rsid w:val="00136A00"/>
    <w:rsid w:val="001378F8"/>
    <w:rsid w:val="00140232"/>
    <w:rsid w:val="0014029F"/>
    <w:rsid w:val="0014087A"/>
    <w:rsid w:val="00140A2F"/>
    <w:rsid w:val="00141333"/>
    <w:rsid w:val="00141640"/>
    <w:rsid w:val="00141DD6"/>
    <w:rsid w:val="0014218A"/>
    <w:rsid w:val="001423B3"/>
    <w:rsid w:val="00142CBE"/>
    <w:rsid w:val="00143109"/>
    <w:rsid w:val="001436C1"/>
    <w:rsid w:val="00143ECA"/>
    <w:rsid w:val="001448FE"/>
    <w:rsid w:val="00144AA6"/>
    <w:rsid w:val="0014638D"/>
    <w:rsid w:val="001463C5"/>
    <w:rsid w:val="0014667D"/>
    <w:rsid w:val="0014680A"/>
    <w:rsid w:val="00146832"/>
    <w:rsid w:val="00147BD8"/>
    <w:rsid w:val="00147D37"/>
    <w:rsid w:val="001506CD"/>
    <w:rsid w:val="0015093A"/>
    <w:rsid w:val="00150FD5"/>
    <w:rsid w:val="00152313"/>
    <w:rsid w:val="0015236C"/>
    <w:rsid w:val="0015245D"/>
    <w:rsid w:val="00152608"/>
    <w:rsid w:val="00152869"/>
    <w:rsid w:val="00152991"/>
    <w:rsid w:val="001551A2"/>
    <w:rsid w:val="0015526C"/>
    <w:rsid w:val="00155CF8"/>
    <w:rsid w:val="00155D68"/>
    <w:rsid w:val="00156295"/>
    <w:rsid w:val="00157372"/>
    <w:rsid w:val="00157435"/>
    <w:rsid w:val="00157455"/>
    <w:rsid w:val="00157C9C"/>
    <w:rsid w:val="0016006A"/>
    <w:rsid w:val="0016044E"/>
    <w:rsid w:val="00160DF5"/>
    <w:rsid w:val="0016157D"/>
    <w:rsid w:val="00161D49"/>
    <w:rsid w:val="00162524"/>
    <w:rsid w:val="001627DC"/>
    <w:rsid w:val="00162CE8"/>
    <w:rsid w:val="0016340C"/>
    <w:rsid w:val="001634B1"/>
    <w:rsid w:val="001636D5"/>
    <w:rsid w:val="00163E00"/>
    <w:rsid w:val="00163EEC"/>
    <w:rsid w:val="00164E63"/>
    <w:rsid w:val="00165014"/>
    <w:rsid w:val="001654C2"/>
    <w:rsid w:val="001656BC"/>
    <w:rsid w:val="00165F23"/>
    <w:rsid w:val="0016641F"/>
    <w:rsid w:val="0016657E"/>
    <w:rsid w:val="00166BFF"/>
    <w:rsid w:val="00167194"/>
    <w:rsid w:val="00167565"/>
    <w:rsid w:val="001676B5"/>
    <w:rsid w:val="001679FD"/>
    <w:rsid w:val="0017053C"/>
    <w:rsid w:val="0017100B"/>
    <w:rsid w:val="001711EA"/>
    <w:rsid w:val="0017144D"/>
    <w:rsid w:val="001714A4"/>
    <w:rsid w:val="00171F68"/>
    <w:rsid w:val="001729BF"/>
    <w:rsid w:val="00173007"/>
    <w:rsid w:val="001730D8"/>
    <w:rsid w:val="00173478"/>
    <w:rsid w:val="00174A80"/>
    <w:rsid w:val="00174BBF"/>
    <w:rsid w:val="00175B86"/>
    <w:rsid w:val="00175F16"/>
    <w:rsid w:val="00177369"/>
    <w:rsid w:val="001775C4"/>
    <w:rsid w:val="001778DC"/>
    <w:rsid w:val="00177ED9"/>
    <w:rsid w:val="0018017B"/>
    <w:rsid w:val="00181069"/>
    <w:rsid w:val="001811FD"/>
    <w:rsid w:val="001814AF"/>
    <w:rsid w:val="00181F77"/>
    <w:rsid w:val="00182034"/>
    <w:rsid w:val="001821B6"/>
    <w:rsid w:val="001826E8"/>
    <w:rsid w:val="00183B83"/>
    <w:rsid w:val="00183C43"/>
    <w:rsid w:val="00183D62"/>
    <w:rsid w:val="00184EF7"/>
    <w:rsid w:val="0018515D"/>
    <w:rsid w:val="0018540F"/>
    <w:rsid w:val="001856F0"/>
    <w:rsid w:val="001859FD"/>
    <w:rsid w:val="00185A40"/>
    <w:rsid w:val="00185F4B"/>
    <w:rsid w:val="001860A0"/>
    <w:rsid w:val="001870AC"/>
    <w:rsid w:val="001872D6"/>
    <w:rsid w:val="00190098"/>
    <w:rsid w:val="00190F49"/>
    <w:rsid w:val="00191C70"/>
    <w:rsid w:val="0019227A"/>
    <w:rsid w:val="001926A9"/>
    <w:rsid w:val="001941BB"/>
    <w:rsid w:val="00194A5A"/>
    <w:rsid w:val="00194E8D"/>
    <w:rsid w:val="001954F4"/>
    <w:rsid w:val="00195650"/>
    <w:rsid w:val="00195845"/>
    <w:rsid w:val="0019596B"/>
    <w:rsid w:val="001961EF"/>
    <w:rsid w:val="001964FD"/>
    <w:rsid w:val="00196EED"/>
    <w:rsid w:val="0019772E"/>
    <w:rsid w:val="001977C8"/>
    <w:rsid w:val="00197B0F"/>
    <w:rsid w:val="00197BF2"/>
    <w:rsid w:val="00197C22"/>
    <w:rsid w:val="00197C7B"/>
    <w:rsid w:val="00197F94"/>
    <w:rsid w:val="001A0D03"/>
    <w:rsid w:val="001A1B88"/>
    <w:rsid w:val="001A1D45"/>
    <w:rsid w:val="001A1F92"/>
    <w:rsid w:val="001A2382"/>
    <w:rsid w:val="001A2F6A"/>
    <w:rsid w:val="001A30C6"/>
    <w:rsid w:val="001A329B"/>
    <w:rsid w:val="001A345A"/>
    <w:rsid w:val="001A34F0"/>
    <w:rsid w:val="001A36F7"/>
    <w:rsid w:val="001A38C1"/>
    <w:rsid w:val="001A41AD"/>
    <w:rsid w:val="001A42C3"/>
    <w:rsid w:val="001A55FC"/>
    <w:rsid w:val="001A5724"/>
    <w:rsid w:val="001A68F4"/>
    <w:rsid w:val="001A6A26"/>
    <w:rsid w:val="001A6CB0"/>
    <w:rsid w:val="001A7488"/>
    <w:rsid w:val="001A75A0"/>
    <w:rsid w:val="001B120E"/>
    <w:rsid w:val="001B1B18"/>
    <w:rsid w:val="001B1D9D"/>
    <w:rsid w:val="001B1FB4"/>
    <w:rsid w:val="001B2D3E"/>
    <w:rsid w:val="001B2FCB"/>
    <w:rsid w:val="001B3472"/>
    <w:rsid w:val="001B3D7B"/>
    <w:rsid w:val="001B415E"/>
    <w:rsid w:val="001B41B8"/>
    <w:rsid w:val="001B4BC4"/>
    <w:rsid w:val="001B4E7A"/>
    <w:rsid w:val="001B511A"/>
    <w:rsid w:val="001B57B0"/>
    <w:rsid w:val="001B6380"/>
    <w:rsid w:val="001B6C11"/>
    <w:rsid w:val="001B6CDE"/>
    <w:rsid w:val="001B6D1C"/>
    <w:rsid w:val="001B7C85"/>
    <w:rsid w:val="001B7CA3"/>
    <w:rsid w:val="001C022C"/>
    <w:rsid w:val="001C0FDC"/>
    <w:rsid w:val="001C111C"/>
    <w:rsid w:val="001C14E6"/>
    <w:rsid w:val="001C18FE"/>
    <w:rsid w:val="001C1982"/>
    <w:rsid w:val="001C1A9B"/>
    <w:rsid w:val="001C1FF0"/>
    <w:rsid w:val="001C2512"/>
    <w:rsid w:val="001C2AB9"/>
    <w:rsid w:val="001C2B18"/>
    <w:rsid w:val="001C2DD3"/>
    <w:rsid w:val="001C3517"/>
    <w:rsid w:val="001C3668"/>
    <w:rsid w:val="001C4A8B"/>
    <w:rsid w:val="001C4ABC"/>
    <w:rsid w:val="001C5D2C"/>
    <w:rsid w:val="001C5E3C"/>
    <w:rsid w:val="001C5F62"/>
    <w:rsid w:val="001C6466"/>
    <w:rsid w:val="001C69A2"/>
    <w:rsid w:val="001C6C76"/>
    <w:rsid w:val="001C6FB6"/>
    <w:rsid w:val="001C701B"/>
    <w:rsid w:val="001C724F"/>
    <w:rsid w:val="001D0594"/>
    <w:rsid w:val="001D1337"/>
    <w:rsid w:val="001D1842"/>
    <w:rsid w:val="001D1EAA"/>
    <w:rsid w:val="001D27D2"/>
    <w:rsid w:val="001D2813"/>
    <w:rsid w:val="001D2965"/>
    <w:rsid w:val="001D2CAC"/>
    <w:rsid w:val="001D3164"/>
    <w:rsid w:val="001D3854"/>
    <w:rsid w:val="001D47ED"/>
    <w:rsid w:val="001D4FA8"/>
    <w:rsid w:val="001D500E"/>
    <w:rsid w:val="001D504E"/>
    <w:rsid w:val="001D60B1"/>
    <w:rsid w:val="001D64CB"/>
    <w:rsid w:val="001D6510"/>
    <w:rsid w:val="001D67AB"/>
    <w:rsid w:val="001D6F72"/>
    <w:rsid w:val="001D711B"/>
    <w:rsid w:val="001D796E"/>
    <w:rsid w:val="001D79B2"/>
    <w:rsid w:val="001D7ED8"/>
    <w:rsid w:val="001E03D5"/>
    <w:rsid w:val="001E0450"/>
    <w:rsid w:val="001E07F1"/>
    <w:rsid w:val="001E0B57"/>
    <w:rsid w:val="001E0E99"/>
    <w:rsid w:val="001E1A4D"/>
    <w:rsid w:val="001E1E1C"/>
    <w:rsid w:val="001E3038"/>
    <w:rsid w:val="001E34FD"/>
    <w:rsid w:val="001E35AF"/>
    <w:rsid w:val="001E3784"/>
    <w:rsid w:val="001E41F3"/>
    <w:rsid w:val="001E43DF"/>
    <w:rsid w:val="001E4AA3"/>
    <w:rsid w:val="001E4F58"/>
    <w:rsid w:val="001E50E2"/>
    <w:rsid w:val="001E5CEE"/>
    <w:rsid w:val="001E5E44"/>
    <w:rsid w:val="001E6065"/>
    <w:rsid w:val="001E664B"/>
    <w:rsid w:val="001E6E0E"/>
    <w:rsid w:val="001E7450"/>
    <w:rsid w:val="001E7913"/>
    <w:rsid w:val="001E7D40"/>
    <w:rsid w:val="001F0201"/>
    <w:rsid w:val="001F07F6"/>
    <w:rsid w:val="001F0CA1"/>
    <w:rsid w:val="001F1312"/>
    <w:rsid w:val="001F176D"/>
    <w:rsid w:val="001F2538"/>
    <w:rsid w:val="001F2CFC"/>
    <w:rsid w:val="001F2F42"/>
    <w:rsid w:val="001F3513"/>
    <w:rsid w:val="001F3605"/>
    <w:rsid w:val="001F39D1"/>
    <w:rsid w:val="001F3BDF"/>
    <w:rsid w:val="001F44AD"/>
    <w:rsid w:val="001F46A0"/>
    <w:rsid w:val="001F4C8D"/>
    <w:rsid w:val="001F5B17"/>
    <w:rsid w:val="001F6117"/>
    <w:rsid w:val="001F6801"/>
    <w:rsid w:val="001F72BE"/>
    <w:rsid w:val="001F73C1"/>
    <w:rsid w:val="001F78D9"/>
    <w:rsid w:val="001F7A97"/>
    <w:rsid w:val="00200340"/>
    <w:rsid w:val="00200746"/>
    <w:rsid w:val="0020082F"/>
    <w:rsid w:val="002010F1"/>
    <w:rsid w:val="0020116F"/>
    <w:rsid w:val="0020138F"/>
    <w:rsid w:val="00201B74"/>
    <w:rsid w:val="00201CE9"/>
    <w:rsid w:val="00201DB5"/>
    <w:rsid w:val="002023A8"/>
    <w:rsid w:val="002023FE"/>
    <w:rsid w:val="002042A1"/>
    <w:rsid w:val="0020433C"/>
    <w:rsid w:val="00204C88"/>
    <w:rsid w:val="00205174"/>
    <w:rsid w:val="0020587A"/>
    <w:rsid w:val="00205B9C"/>
    <w:rsid w:val="00205DE9"/>
    <w:rsid w:val="00205E24"/>
    <w:rsid w:val="00206268"/>
    <w:rsid w:val="00206464"/>
    <w:rsid w:val="00206F3F"/>
    <w:rsid w:val="00207048"/>
    <w:rsid w:val="00207793"/>
    <w:rsid w:val="002107B2"/>
    <w:rsid w:val="0021160E"/>
    <w:rsid w:val="00211A23"/>
    <w:rsid w:val="00211B59"/>
    <w:rsid w:val="00212590"/>
    <w:rsid w:val="00212651"/>
    <w:rsid w:val="00213693"/>
    <w:rsid w:val="00213E53"/>
    <w:rsid w:val="00214392"/>
    <w:rsid w:val="002144C2"/>
    <w:rsid w:val="00214991"/>
    <w:rsid w:val="00214CB8"/>
    <w:rsid w:val="00214D46"/>
    <w:rsid w:val="00214FF9"/>
    <w:rsid w:val="00215298"/>
    <w:rsid w:val="00216A30"/>
    <w:rsid w:val="00216D55"/>
    <w:rsid w:val="0021700D"/>
    <w:rsid w:val="00217153"/>
    <w:rsid w:val="0022069B"/>
    <w:rsid w:val="00220898"/>
    <w:rsid w:val="00220D8B"/>
    <w:rsid w:val="002212A4"/>
    <w:rsid w:val="002214AD"/>
    <w:rsid w:val="0022182B"/>
    <w:rsid w:val="00223223"/>
    <w:rsid w:val="00223468"/>
    <w:rsid w:val="00223971"/>
    <w:rsid w:val="0022418F"/>
    <w:rsid w:val="0022429F"/>
    <w:rsid w:val="002245CA"/>
    <w:rsid w:val="002247BD"/>
    <w:rsid w:val="0022499C"/>
    <w:rsid w:val="00224B6C"/>
    <w:rsid w:val="00225BF4"/>
    <w:rsid w:val="00225C65"/>
    <w:rsid w:val="00225DF9"/>
    <w:rsid w:val="002261DC"/>
    <w:rsid w:val="002263AA"/>
    <w:rsid w:val="00226635"/>
    <w:rsid w:val="00226A41"/>
    <w:rsid w:val="00226AF5"/>
    <w:rsid w:val="00226F52"/>
    <w:rsid w:val="00227086"/>
    <w:rsid w:val="00227440"/>
    <w:rsid w:val="002277A5"/>
    <w:rsid w:val="00227D58"/>
    <w:rsid w:val="00227E00"/>
    <w:rsid w:val="002313BF"/>
    <w:rsid w:val="00231A66"/>
    <w:rsid w:val="00231E54"/>
    <w:rsid w:val="002321E8"/>
    <w:rsid w:val="002322F7"/>
    <w:rsid w:val="002323C1"/>
    <w:rsid w:val="002329B9"/>
    <w:rsid w:val="00232E93"/>
    <w:rsid w:val="0023305C"/>
    <w:rsid w:val="0023360F"/>
    <w:rsid w:val="00234022"/>
    <w:rsid w:val="00234668"/>
    <w:rsid w:val="00234693"/>
    <w:rsid w:val="002349ED"/>
    <w:rsid w:val="00234EDE"/>
    <w:rsid w:val="00234F69"/>
    <w:rsid w:val="00235251"/>
    <w:rsid w:val="00235B4C"/>
    <w:rsid w:val="00236261"/>
    <w:rsid w:val="00236705"/>
    <w:rsid w:val="0023683D"/>
    <w:rsid w:val="00236B70"/>
    <w:rsid w:val="002376A3"/>
    <w:rsid w:val="002379A1"/>
    <w:rsid w:val="00237E27"/>
    <w:rsid w:val="002404DA"/>
    <w:rsid w:val="002410CD"/>
    <w:rsid w:val="002417CA"/>
    <w:rsid w:val="002419F7"/>
    <w:rsid w:val="00241AD4"/>
    <w:rsid w:val="002426BC"/>
    <w:rsid w:val="00243302"/>
    <w:rsid w:val="0024335F"/>
    <w:rsid w:val="002433AE"/>
    <w:rsid w:val="00243BC1"/>
    <w:rsid w:val="00244332"/>
    <w:rsid w:val="00244EF6"/>
    <w:rsid w:val="00245B23"/>
    <w:rsid w:val="00246703"/>
    <w:rsid w:val="00246A72"/>
    <w:rsid w:val="00246B74"/>
    <w:rsid w:val="00246DE8"/>
    <w:rsid w:val="00247F76"/>
    <w:rsid w:val="0025022A"/>
    <w:rsid w:val="00250854"/>
    <w:rsid w:val="002517FB"/>
    <w:rsid w:val="0025228F"/>
    <w:rsid w:val="002522AB"/>
    <w:rsid w:val="002524CC"/>
    <w:rsid w:val="00252CBB"/>
    <w:rsid w:val="002530BE"/>
    <w:rsid w:val="002544A2"/>
    <w:rsid w:val="00255C57"/>
    <w:rsid w:val="00255F85"/>
    <w:rsid w:val="002563F5"/>
    <w:rsid w:val="0025640F"/>
    <w:rsid w:val="002565A4"/>
    <w:rsid w:val="002566D3"/>
    <w:rsid w:val="00257195"/>
    <w:rsid w:val="002578D8"/>
    <w:rsid w:val="002613A5"/>
    <w:rsid w:val="00261836"/>
    <w:rsid w:val="00261C8A"/>
    <w:rsid w:val="00262227"/>
    <w:rsid w:val="00262374"/>
    <w:rsid w:val="00263B84"/>
    <w:rsid w:val="002645E4"/>
    <w:rsid w:val="002651EC"/>
    <w:rsid w:val="00265293"/>
    <w:rsid w:val="00265800"/>
    <w:rsid w:val="00265FAE"/>
    <w:rsid w:val="002665DF"/>
    <w:rsid w:val="002669E3"/>
    <w:rsid w:val="00266EC4"/>
    <w:rsid w:val="00267881"/>
    <w:rsid w:val="00267E44"/>
    <w:rsid w:val="00271573"/>
    <w:rsid w:val="00272107"/>
    <w:rsid w:val="00272189"/>
    <w:rsid w:val="00272228"/>
    <w:rsid w:val="00272295"/>
    <w:rsid w:val="002723F2"/>
    <w:rsid w:val="0027371B"/>
    <w:rsid w:val="00273821"/>
    <w:rsid w:val="00273BFA"/>
    <w:rsid w:val="00273FC1"/>
    <w:rsid w:val="0027462E"/>
    <w:rsid w:val="00274E67"/>
    <w:rsid w:val="00275AEA"/>
    <w:rsid w:val="00275D12"/>
    <w:rsid w:val="00276CD2"/>
    <w:rsid w:val="0027767C"/>
    <w:rsid w:val="00277A1E"/>
    <w:rsid w:val="002802D0"/>
    <w:rsid w:val="0028062F"/>
    <w:rsid w:val="002808AD"/>
    <w:rsid w:val="00280E86"/>
    <w:rsid w:val="00280FEC"/>
    <w:rsid w:val="0028108A"/>
    <w:rsid w:val="00281C15"/>
    <w:rsid w:val="00281EB0"/>
    <w:rsid w:val="00282370"/>
    <w:rsid w:val="00282A5F"/>
    <w:rsid w:val="00283566"/>
    <w:rsid w:val="00283AC7"/>
    <w:rsid w:val="00283B70"/>
    <w:rsid w:val="00284419"/>
    <w:rsid w:val="0028456D"/>
    <w:rsid w:val="00284FFF"/>
    <w:rsid w:val="00285124"/>
    <w:rsid w:val="00285749"/>
    <w:rsid w:val="00285F17"/>
    <w:rsid w:val="0028641D"/>
    <w:rsid w:val="0028675B"/>
    <w:rsid w:val="00286DF4"/>
    <w:rsid w:val="00287646"/>
    <w:rsid w:val="00290480"/>
    <w:rsid w:val="0029106A"/>
    <w:rsid w:val="002912C4"/>
    <w:rsid w:val="002914AC"/>
    <w:rsid w:val="00291E8D"/>
    <w:rsid w:val="002928C7"/>
    <w:rsid w:val="00292EAA"/>
    <w:rsid w:val="002934AE"/>
    <w:rsid w:val="00293B74"/>
    <w:rsid w:val="00293D64"/>
    <w:rsid w:val="00293D85"/>
    <w:rsid w:val="00294A5F"/>
    <w:rsid w:val="002952E2"/>
    <w:rsid w:val="00295352"/>
    <w:rsid w:val="00295508"/>
    <w:rsid w:val="0029573B"/>
    <w:rsid w:val="002959FF"/>
    <w:rsid w:val="00295A51"/>
    <w:rsid w:val="00295C05"/>
    <w:rsid w:val="00295D94"/>
    <w:rsid w:val="002960E7"/>
    <w:rsid w:val="002962CA"/>
    <w:rsid w:val="0029671B"/>
    <w:rsid w:val="0029779D"/>
    <w:rsid w:val="00297956"/>
    <w:rsid w:val="00297A4D"/>
    <w:rsid w:val="00297F68"/>
    <w:rsid w:val="00297F77"/>
    <w:rsid w:val="002A0DF1"/>
    <w:rsid w:val="002A1E24"/>
    <w:rsid w:val="002A249D"/>
    <w:rsid w:val="002A3934"/>
    <w:rsid w:val="002A3A3C"/>
    <w:rsid w:val="002A622D"/>
    <w:rsid w:val="002A66A3"/>
    <w:rsid w:val="002A6FBE"/>
    <w:rsid w:val="002B0C21"/>
    <w:rsid w:val="002B0E5E"/>
    <w:rsid w:val="002B1569"/>
    <w:rsid w:val="002B1A13"/>
    <w:rsid w:val="002B1C9E"/>
    <w:rsid w:val="002B1E85"/>
    <w:rsid w:val="002B2622"/>
    <w:rsid w:val="002B2AF7"/>
    <w:rsid w:val="002B2F86"/>
    <w:rsid w:val="002B34D2"/>
    <w:rsid w:val="002B4527"/>
    <w:rsid w:val="002B4A9F"/>
    <w:rsid w:val="002B52DA"/>
    <w:rsid w:val="002B5646"/>
    <w:rsid w:val="002B565A"/>
    <w:rsid w:val="002B593B"/>
    <w:rsid w:val="002B59FE"/>
    <w:rsid w:val="002B5B14"/>
    <w:rsid w:val="002B689A"/>
    <w:rsid w:val="002B7766"/>
    <w:rsid w:val="002B77FC"/>
    <w:rsid w:val="002C07FD"/>
    <w:rsid w:val="002C0977"/>
    <w:rsid w:val="002C24E5"/>
    <w:rsid w:val="002C28CD"/>
    <w:rsid w:val="002C375A"/>
    <w:rsid w:val="002C3F9C"/>
    <w:rsid w:val="002C4BB7"/>
    <w:rsid w:val="002C5758"/>
    <w:rsid w:val="002C5A40"/>
    <w:rsid w:val="002C5BCD"/>
    <w:rsid w:val="002C6363"/>
    <w:rsid w:val="002C63B6"/>
    <w:rsid w:val="002C6B9A"/>
    <w:rsid w:val="002C7216"/>
    <w:rsid w:val="002C734D"/>
    <w:rsid w:val="002C73CF"/>
    <w:rsid w:val="002C7896"/>
    <w:rsid w:val="002C7B02"/>
    <w:rsid w:val="002D0AFB"/>
    <w:rsid w:val="002D0F10"/>
    <w:rsid w:val="002D167F"/>
    <w:rsid w:val="002D1D19"/>
    <w:rsid w:val="002D1FE6"/>
    <w:rsid w:val="002D2931"/>
    <w:rsid w:val="002D29B1"/>
    <w:rsid w:val="002D3079"/>
    <w:rsid w:val="002D32AD"/>
    <w:rsid w:val="002D3445"/>
    <w:rsid w:val="002D3F6E"/>
    <w:rsid w:val="002D4229"/>
    <w:rsid w:val="002D4725"/>
    <w:rsid w:val="002D4826"/>
    <w:rsid w:val="002D4B06"/>
    <w:rsid w:val="002D4DCF"/>
    <w:rsid w:val="002D5AE7"/>
    <w:rsid w:val="002D721E"/>
    <w:rsid w:val="002D7398"/>
    <w:rsid w:val="002D760B"/>
    <w:rsid w:val="002E068A"/>
    <w:rsid w:val="002E0E34"/>
    <w:rsid w:val="002E0E6D"/>
    <w:rsid w:val="002E1099"/>
    <w:rsid w:val="002E16EB"/>
    <w:rsid w:val="002E1C33"/>
    <w:rsid w:val="002E2184"/>
    <w:rsid w:val="002E270F"/>
    <w:rsid w:val="002E2A4B"/>
    <w:rsid w:val="002E3060"/>
    <w:rsid w:val="002E336D"/>
    <w:rsid w:val="002E346F"/>
    <w:rsid w:val="002E3EF6"/>
    <w:rsid w:val="002E4216"/>
    <w:rsid w:val="002E46A0"/>
    <w:rsid w:val="002E4C5F"/>
    <w:rsid w:val="002E5835"/>
    <w:rsid w:val="002E5A45"/>
    <w:rsid w:val="002E5E1A"/>
    <w:rsid w:val="002E6C2C"/>
    <w:rsid w:val="002E74B9"/>
    <w:rsid w:val="002E76F4"/>
    <w:rsid w:val="002F0016"/>
    <w:rsid w:val="002F03BC"/>
    <w:rsid w:val="002F0EAD"/>
    <w:rsid w:val="002F0EDC"/>
    <w:rsid w:val="002F14EF"/>
    <w:rsid w:val="002F1E63"/>
    <w:rsid w:val="002F3F54"/>
    <w:rsid w:val="002F4309"/>
    <w:rsid w:val="002F43A1"/>
    <w:rsid w:val="002F442B"/>
    <w:rsid w:val="002F4657"/>
    <w:rsid w:val="002F55B2"/>
    <w:rsid w:val="002F5A87"/>
    <w:rsid w:val="002F5F64"/>
    <w:rsid w:val="002F6312"/>
    <w:rsid w:val="002F6503"/>
    <w:rsid w:val="002F6B54"/>
    <w:rsid w:val="002F714F"/>
    <w:rsid w:val="002F76A4"/>
    <w:rsid w:val="002F7A88"/>
    <w:rsid w:val="002F7C64"/>
    <w:rsid w:val="003000A4"/>
    <w:rsid w:val="003001D0"/>
    <w:rsid w:val="00301CAF"/>
    <w:rsid w:val="00301E01"/>
    <w:rsid w:val="00301E8A"/>
    <w:rsid w:val="00302383"/>
    <w:rsid w:val="00302459"/>
    <w:rsid w:val="003028B2"/>
    <w:rsid w:val="00302B6B"/>
    <w:rsid w:val="00303421"/>
    <w:rsid w:val="00303882"/>
    <w:rsid w:val="00303A67"/>
    <w:rsid w:val="00303AA9"/>
    <w:rsid w:val="00303DCF"/>
    <w:rsid w:val="003045A8"/>
    <w:rsid w:val="00305706"/>
    <w:rsid w:val="00305BD4"/>
    <w:rsid w:val="00305EE5"/>
    <w:rsid w:val="00305F4F"/>
    <w:rsid w:val="0030610E"/>
    <w:rsid w:val="003066E8"/>
    <w:rsid w:val="0030696B"/>
    <w:rsid w:val="003069B7"/>
    <w:rsid w:val="00306A4E"/>
    <w:rsid w:val="00306C5F"/>
    <w:rsid w:val="00306DB8"/>
    <w:rsid w:val="00306E99"/>
    <w:rsid w:val="003079D9"/>
    <w:rsid w:val="00310A4A"/>
    <w:rsid w:val="00310AAF"/>
    <w:rsid w:val="00310F20"/>
    <w:rsid w:val="0031179C"/>
    <w:rsid w:val="00311E9A"/>
    <w:rsid w:val="003124BC"/>
    <w:rsid w:val="00312856"/>
    <w:rsid w:val="00312C01"/>
    <w:rsid w:val="00312D70"/>
    <w:rsid w:val="00312EB4"/>
    <w:rsid w:val="00314A39"/>
    <w:rsid w:val="0031543D"/>
    <w:rsid w:val="00315793"/>
    <w:rsid w:val="003159C3"/>
    <w:rsid w:val="00315F2F"/>
    <w:rsid w:val="0031680B"/>
    <w:rsid w:val="003169C2"/>
    <w:rsid w:val="00316ABB"/>
    <w:rsid w:val="00316D12"/>
    <w:rsid w:val="00316D4A"/>
    <w:rsid w:val="00317556"/>
    <w:rsid w:val="00317D3B"/>
    <w:rsid w:val="0032002A"/>
    <w:rsid w:val="003202DC"/>
    <w:rsid w:val="003205DA"/>
    <w:rsid w:val="003209C6"/>
    <w:rsid w:val="0032143F"/>
    <w:rsid w:val="003215CC"/>
    <w:rsid w:val="0032179F"/>
    <w:rsid w:val="003222EC"/>
    <w:rsid w:val="00322BF9"/>
    <w:rsid w:val="0032355E"/>
    <w:rsid w:val="00323A3E"/>
    <w:rsid w:val="00324C57"/>
    <w:rsid w:val="00324E7A"/>
    <w:rsid w:val="00325769"/>
    <w:rsid w:val="0032580E"/>
    <w:rsid w:val="00325B08"/>
    <w:rsid w:val="00325B85"/>
    <w:rsid w:val="00326166"/>
    <w:rsid w:val="00326284"/>
    <w:rsid w:val="003267A2"/>
    <w:rsid w:val="003267C1"/>
    <w:rsid w:val="00326C1A"/>
    <w:rsid w:val="00327410"/>
    <w:rsid w:val="003274EA"/>
    <w:rsid w:val="00327C4D"/>
    <w:rsid w:val="00327C80"/>
    <w:rsid w:val="00330051"/>
    <w:rsid w:val="003300DC"/>
    <w:rsid w:val="00330887"/>
    <w:rsid w:val="00330914"/>
    <w:rsid w:val="0033143D"/>
    <w:rsid w:val="00331D74"/>
    <w:rsid w:val="00331D84"/>
    <w:rsid w:val="00332B0C"/>
    <w:rsid w:val="00333AC9"/>
    <w:rsid w:val="00333B90"/>
    <w:rsid w:val="00334763"/>
    <w:rsid w:val="00334BBB"/>
    <w:rsid w:val="003353CD"/>
    <w:rsid w:val="00335A9C"/>
    <w:rsid w:val="0033661C"/>
    <w:rsid w:val="00336954"/>
    <w:rsid w:val="00336E8D"/>
    <w:rsid w:val="003371C6"/>
    <w:rsid w:val="00337721"/>
    <w:rsid w:val="00340092"/>
    <w:rsid w:val="003409F6"/>
    <w:rsid w:val="00340FC5"/>
    <w:rsid w:val="00341115"/>
    <w:rsid w:val="00341DA5"/>
    <w:rsid w:val="00341EF5"/>
    <w:rsid w:val="00341F2B"/>
    <w:rsid w:val="00341FAA"/>
    <w:rsid w:val="00342705"/>
    <w:rsid w:val="00342A3B"/>
    <w:rsid w:val="0034346E"/>
    <w:rsid w:val="003436A3"/>
    <w:rsid w:val="00343B37"/>
    <w:rsid w:val="00343E6D"/>
    <w:rsid w:val="00344565"/>
    <w:rsid w:val="003448E8"/>
    <w:rsid w:val="003452B6"/>
    <w:rsid w:val="00345625"/>
    <w:rsid w:val="00345A1F"/>
    <w:rsid w:val="00345D18"/>
    <w:rsid w:val="0034698E"/>
    <w:rsid w:val="00347299"/>
    <w:rsid w:val="00347361"/>
    <w:rsid w:val="0035052F"/>
    <w:rsid w:val="00350922"/>
    <w:rsid w:val="00351711"/>
    <w:rsid w:val="00351B7B"/>
    <w:rsid w:val="00351BCD"/>
    <w:rsid w:val="00352A6B"/>
    <w:rsid w:val="0035378A"/>
    <w:rsid w:val="00353A10"/>
    <w:rsid w:val="00354577"/>
    <w:rsid w:val="00354AF6"/>
    <w:rsid w:val="00354CDB"/>
    <w:rsid w:val="00355130"/>
    <w:rsid w:val="00355891"/>
    <w:rsid w:val="00355A39"/>
    <w:rsid w:val="00355C81"/>
    <w:rsid w:val="00355E3A"/>
    <w:rsid w:val="00355E72"/>
    <w:rsid w:val="003561A9"/>
    <w:rsid w:val="0035621F"/>
    <w:rsid w:val="00356299"/>
    <w:rsid w:val="00356957"/>
    <w:rsid w:val="00357017"/>
    <w:rsid w:val="003578B7"/>
    <w:rsid w:val="00357991"/>
    <w:rsid w:val="00357A1A"/>
    <w:rsid w:val="00357C52"/>
    <w:rsid w:val="00357CCB"/>
    <w:rsid w:val="003603B9"/>
    <w:rsid w:val="00360667"/>
    <w:rsid w:val="00361412"/>
    <w:rsid w:val="003616A4"/>
    <w:rsid w:val="00361D36"/>
    <w:rsid w:val="003621A3"/>
    <w:rsid w:val="00362D86"/>
    <w:rsid w:val="003638ED"/>
    <w:rsid w:val="00363DE7"/>
    <w:rsid w:val="0036422E"/>
    <w:rsid w:val="003643D7"/>
    <w:rsid w:val="003647DB"/>
    <w:rsid w:val="00364FAD"/>
    <w:rsid w:val="003658C4"/>
    <w:rsid w:val="00365A1F"/>
    <w:rsid w:val="00365EA8"/>
    <w:rsid w:val="00366FA1"/>
    <w:rsid w:val="00367488"/>
    <w:rsid w:val="00367757"/>
    <w:rsid w:val="00367911"/>
    <w:rsid w:val="0037004C"/>
    <w:rsid w:val="003703CB"/>
    <w:rsid w:val="003706EF"/>
    <w:rsid w:val="00370854"/>
    <w:rsid w:val="00370F59"/>
    <w:rsid w:val="0037119B"/>
    <w:rsid w:val="003716D6"/>
    <w:rsid w:val="00371C63"/>
    <w:rsid w:val="00371EED"/>
    <w:rsid w:val="003721AD"/>
    <w:rsid w:val="003726D9"/>
    <w:rsid w:val="00372A7D"/>
    <w:rsid w:val="003738CF"/>
    <w:rsid w:val="00373CD7"/>
    <w:rsid w:val="00373E10"/>
    <w:rsid w:val="0037427C"/>
    <w:rsid w:val="00375A90"/>
    <w:rsid w:val="00376A25"/>
    <w:rsid w:val="00376EC3"/>
    <w:rsid w:val="003777D7"/>
    <w:rsid w:val="00380DD8"/>
    <w:rsid w:val="00380EBB"/>
    <w:rsid w:val="003813CB"/>
    <w:rsid w:val="003815DE"/>
    <w:rsid w:val="003819DC"/>
    <w:rsid w:val="00381C0D"/>
    <w:rsid w:val="00381C4B"/>
    <w:rsid w:val="00381F6C"/>
    <w:rsid w:val="00382B41"/>
    <w:rsid w:val="00382C20"/>
    <w:rsid w:val="00382D05"/>
    <w:rsid w:val="00383CEE"/>
    <w:rsid w:val="00384193"/>
    <w:rsid w:val="00384893"/>
    <w:rsid w:val="00384EED"/>
    <w:rsid w:val="00385143"/>
    <w:rsid w:val="00385202"/>
    <w:rsid w:val="00385477"/>
    <w:rsid w:val="003855BC"/>
    <w:rsid w:val="0038571B"/>
    <w:rsid w:val="0038582D"/>
    <w:rsid w:val="00385861"/>
    <w:rsid w:val="003862C3"/>
    <w:rsid w:val="003867C8"/>
    <w:rsid w:val="00387985"/>
    <w:rsid w:val="00390EDA"/>
    <w:rsid w:val="00391144"/>
    <w:rsid w:val="00391BE3"/>
    <w:rsid w:val="003923AD"/>
    <w:rsid w:val="00392A7E"/>
    <w:rsid w:val="003936C3"/>
    <w:rsid w:val="00393961"/>
    <w:rsid w:val="00393AB1"/>
    <w:rsid w:val="00393C91"/>
    <w:rsid w:val="00393FA3"/>
    <w:rsid w:val="0039412B"/>
    <w:rsid w:val="0039465B"/>
    <w:rsid w:val="003948AA"/>
    <w:rsid w:val="00394CF5"/>
    <w:rsid w:val="00395485"/>
    <w:rsid w:val="003959B5"/>
    <w:rsid w:val="00395C3F"/>
    <w:rsid w:val="0039604D"/>
    <w:rsid w:val="003962AF"/>
    <w:rsid w:val="00396328"/>
    <w:rsid w:val="003963C6"/>
    <w:rsid w:val="00396450"/>
    <w:rsid w:val="00397312"/>
    <w:rsid w:val="003A12BE"/>
    <w:rsid w:val="003A1BBB"/>
    <w:rsid w:val="003A2045"/>
    <w:rsid w:val="003A2E9C"/>
    <w:rsid w:val="003A344D"/>
    <w:rsid w:val="003A35F5"/>
    <w:rsid w:val="003A387C"/>
    <w:rsid w:val="003A38B6"/>
    <w:rsid w:val="003A3DE1"/>
    <w:rsid w:val="003A3F7A"/>
    <w:rsid w:val="003A41E4"/>
    <w:rsid w:val="003A42E7"/>
    <w:rsid w:val="003A4FE1"/>
    <w:rsid w:val="003A5195"/>
    <w:rsid w:val="003A557A"/>
    <w:rsid w:val="003A608B"/>
    <w:rsid w:val="003A6343"/>
    <w:rsid w:val="003A6D6C"/>
    <w:rsid w:val="003A7558"/>
    <w:rsid w:val="003B09E4"/>
    <w:rsid w:val="003B1F18"/>
    <w:rsid w:val="003B2EAC"/>
    <w:rsid w:val="003B2FDA"/>
    <w:rsid w:val="003B30BD"/>
    <w:rsid w:val="003B3117"/>
    <w:rsid w:val="003B338D"/>
    <w:rsid w:val="003B34F4"/>
    <w:rsid w:val="003B3EA0"/>
    <w:rsid w:val="003B41AE"/>
    <w:rsid w:val="003B4882"/>
    <w:rsid w:val="003B4A2B"/>
    <w:rsid w:val="003B519E"/>
    <w:rsid w:val="003B536B"/>
    <w:rsid w:val="003B5800"/>
    <w:rsid w:val="003B6DFF"/>
    <w:rsid w:val="003B76C5"/>
    <w:rsid w:val="003B7C7F"/>
    <w:rsid w:val="003C0236"/>
    <w:rsid w:val="003C075B"/>
    <w:rsid w:val="003C1155"/>
    <w:rsid w:val="003C1312"/>
    <w:rsid w:val="003C1804"/>
    <w:rsid w:val="003C2674"/>
    <w:rsid w:val="003C2E3D"/>
    <w:rsid w:val="003C3310"/>
    <w:rsid w:val="003C3B1B"/>
    <w:rsid w:val="003C3B84"/>
    <w:rsid w:val="003C49BE"/>
    <w:rsid w:val="003C4C53"/>
    <w:rsid w:val="003C546C"/>
    <w:rsid w:val="003C67B6"/>
    <w:rsid w:val="003C6D51"/>
    <w:rsid w:val="003C6FAA"/>
    <w:rsid w:val="003C70AA"/>
    <w:rsid w:val="003C7216"/>
    <w:rsid w:val="003C7AE1"/>
    <w:rsid w:val="003C7DEF"/>
    <w:rsid w:val="003D0A0F"/>
    <w:rsid w:val="003D0F1F"/>
    <w:rsid w:val="003D17A2"/>
    <w:rsid w:val="003D1A37"/>
    <w:rsid w:val="003D1BB8"/>
    <w:rsid w:val="003D1CAB"/>
    <w:rsid w:val="003D220B"/>
    <w:rsid w:val="003D226F"/>
    <w:rsid w:val="003D22EC"/>
    <w:rsid w:val="003D3D97"/>
    <w:rsid w:val="003D44B9"/>
    <w:rsid w:val="003D49AA"/>
    <w:rsid w:val="003D4B4C"/>
    <w:rsid w:val="003D4C89"/>
    <w:rsid w:val="003D4CBF"/>
    <w:rsid w:val="003D5DCB"/>
    <w:rsid w:val="003D6083"/>
    <w:rsid w:val="003D6692"/>
    <w:rsid w:val="003D673E"/>
    <w:rsid w:val="003D6CF7"/>
    <w:rsid w:val="003D6DF3"/>
    <w:rsid w:val="003D6F36"/>
    <w:rsid w:val="003D725D"/>
    <w:rsid w:val="003E06C6"/>
    <w:rsid w:val="003E0E02"/>
    <w:rsid w:val="003E0E80"/>
    <w:rsid w:val="003E1161"/>
    <w:rsid w:val="003E1EBE"/>
    <w:rsid w:val="003E2160"/>
    <w:rsid w:val="003E2447"/>
    <w:rsid w:val="003E31FE"/>
    <w:rsid w:val="003E3ABC"/>
    <w:rsid w:val="003E47BE"/>
    <w:rsid w:val="003E4F0B"/>
    <w:rsid w:val="003E5508"/>
    <w:rsid w:val="003E576C"/>
    <w:rsid w:val="003E5C6B"/>
    <w:rsid w:val="003E5D0F"/>
    <w:rsid w:val="003E63A1"/>
    <w:rsid w:val="003E6464"/>
    <w:rsid w:val="003E6759"/>
    <w:rsid w:val="003E6958"/>
    <w:rsid w:val="003E69F6"/>
    <w:rsid w:val="003E6C2A"/>
    <w:rsid w:val="003E71D0"/>
    <w:rsid w:val="003E7303"/>
    <w:rsid w:val="003E7849"/>
    <w:rsid w:val="003E7933"/>
    <w:rsid w:val="003E795A"/>
    <w:rsid w:val="003E7F9C"/>
    <w:rsid w:val="003F05D2"/>
    <w:rsid w:val="003F099F"/>
    <w:rsid w:val="003F153A"/>
    <w:rsid w:val="003F18B1"/>
    <w:rsid w:val="003F1A72"/>
    <w:rsid w:val="003F1DA4"/>
    <w:rsid w:val="003F21A6"/>
    <w:rsid w:val="003F2306"/>
    <w:rsid w:val="003F26EA"/>
    <w:rsid w:val="003F27D5"/>
    <w:rsid w:val="003F2910"/>
    <w:rsid w:val="003F2930"/>
    <w:rsid w:val="003F33BD"/>
    <w:rsid w:val="003F4386"/>
    <w:rsid w:val="003F43A7"/>
    <w:rsid w:val="003F4957"/>
    <w:rsid w:val="003F5304"/>
    <w:rsid w:val="003F5516"/>
    <w:rsid w:val="003F5741"/>
    <w:rsid w:val="003F58E6"/>
    <w:rsid w:val="003F6A59"/>
    <w:rsid w:val="003F7F7F"/>
    <w:rsid w:val="004004C3"/>
    <w:rsid w:val="00400F7B"/>
    <w:rsid w:val="004010C1"/>
    <w:rsid w:val="004014CF"/>
    <w:rsid w:val="00402583"/>
    <w:rsid w:val="004025C6"/>
    <w:rsid w:val="00403232"/>
    <w:rsid w:val="004032BD"/>
    <w:rsid w:val="004037C3"/>
    <w:rsid w:val="004037E5"/>
    <w:rsid w:val="00404252"/>
    <w:rsid w:val="00404500"/>
    <w:rsid w:val="004047B1"/>
    <w:rsid w:val="00404930"/>
    <w:rsid w:val="00404E78"/>
    <w:rsid w:val="0040734E"/>
    <w:rsid w:val="00407797"/>
    <w:rsid w:val="00407860"/>
    <w:rsid w:val="00407AFD"/>
    <w:rsid w:val="00407F9F"/>
    <w:rsid w:val="00410DDB"/>
    <w:rsid w:val="004119E6"/>
    <w:rsid w:val="004122AC"/>
    <w:rsid w:val="00412850"/>
    <w:rsid w:val="004131D9"/>
    <w:rsid w:val="004134F7"/>
    <w:rsid w:val="0041390E"/>
    <w:rsid w:val="0041447E"/>
    <w:rsid w:val="0041453B"/>
    <w:rsid w:val="00414A02"/>
    <w:rsid w:val="00414A53"/>
    <w:rsid w:val="00414BB3"/>
    <w:rsid w:val="00415963"/>
    <w:rsid w:val="00415D0A"/>
    <w:rsid w:val="0041631E"/>
    <w:rsid w:val="00416408"/>
    <w:rsid w:val="0041669D"/>
    <w:rsid w:val="00416961"/>
    <w:rsid w:val="00416AC5"/>
    <w:rsid w:val="0041702E"/>
    <w:rsid w:val="00417C9A"/>
    <w:rsid w:val="004201F7"/>
    <w:rsid w:val="004206D4"/>
    <w:rsid w:val="00420A40"/>
    <w:rsid w:val="0042171E"/>
    <w:rsid w:val="00421BDB"/>
    <w:rsid w:val="00421EAB"/>
    <w:rsid w:val="0042203A"/>
    <w:rsid w:val="0042208F"/>
    <w:rsid w:val="00422A68"/>
    <w:rsid w:val="00422AE0"/>
    <w:rsid w:val="00423C77"/>
    <w:rsid w:val="0042426D"/>
    <w:rsid w:val="00425A29"/>
    <w:rsid w:val="00425B2E"/>
    <w:rsid w:val="00425B68"/>
    <w:rsid w:val="00425EB3"/>
    <w:rsid w:val="0042639A"/>
    <w:rsid w:val="0042679C"/>
    <w:rsid w:val="00426FB0"/>
    <w:rsid w:val="0042735E"/>
    <w:rsid w:val="00427E05"/>
    <w:rsid w:val="00430E8C"/>
    <w:rsid w:val="00431950"/>
    <w:rsid w:val="004321A9"/>
    <w:rsid w:val="00432713"/>
    <w:rsid w:val="0043296A"/>
    <w:rsid w:val="00432EBC"/>
    <w:rsid w:val="0043315D"/>
    <w:rsid w:val="004336B7"/>
    <w:rsid w:val="00433E2D"/>
    <w:rsid w:val="00433E63"/>
    <w:rsid w:val="004340FD"/>
    <w:rsid w:val="0043421F"/>
    <w:rsid w:val="00434BE2"/>
    <w:rsid w:val="00435C19"/>
    <w:rsid w:val="00435C42"/>
    <w:rsid w:val="0043691B"/>
    <w:rsid w:val="00436AA3"/>
    <w:rsid w:val="00437000"/>
    <w:rsid w:val="0043769F"/>
    <w:rsid w:val="00437964"/>
    <w:rsid w:val="00437A99"/>
    <w:rsid w:val="0044098A"/>
    <w:rsid w:val="00440A25"/>
    <w:rsid w:val="00441602"/>
    <w:rsid w:val="004429F2"/>
    <w:rsid w:val="00442A63"/>
    <w:rsid w:val="00442C4D"/>
    <w:rsid w:val="00444983"/>
    <w:rsid w:val="00444F8C"/>
    <w:rsid w:val="004453C9"/>
    <w:rsid w:val="0044599A"/>
    <w:rsid w:val="00445A1C"/>
    <w:rsid w:val="0044674B"/>
    <w:rsid w:val="00446771"/>
    <w:rsid w:val="004470CF"/>
    <w:rsid w:val="0044784D"/>
    <w:rsid w:val="00447D10"/>
    <w:rsid w:val="00447D28"/>
    <w:rsid w:val="00447DF2"/>
    <w:rsid w:val="00447F6E"/>
    <w:rsid w:val="0045028E"/>
    <w:rsid w:val="00450974"/>
    <w:rsid w:val="004511B7"/>
    <w:rsid w:val="00451D00"/>
    <w:rsid w:val="00453767"/>
    <w:rsid w:val="00453897"/>
    <w:rsid w:val="00453A09"/>
    <w:rsid w:val="00453F0A"/>
    <w:rsid w:val="0045405B"/>
    <w:rsid w:val="004541F3"/>
    <w:rsid w:val="00454A4A"/>
    <w:rsid w:val="00454B84"/>
    <w:rsid w:val="00454D29"/>
    <w:rsid w:val="00454E10"/>
    <w:rsid w:val="004550C2"/>
    <w:rsid w:val="004551AB"/>
    <w:rsid w:val="004555BE"/>
    <w:rsid w:val="00455F90"/>
    <w:rsid w:val="004564DB"/>
    <w:rsid w:val="004567A8"/>
    <w:rsid w:val="00456EF9"/>
    <w:rsid w:val="00456FB2"/>
    <w:rsid w:val="00457DC7"/>
    <w:rsid w:val="0046072B"/>
    <w:rsid w:val="004607BA"/>
    <w:rsid w:val="00460C39"/>
    <w:rsid w:val="00460CDC"/>
    <w:rsid w:val="00460DFE"/>
    <w:rsid w:val="00461758"/>
    <w:rsid w:val="00462FF2"/>
    <w:rsid w:val="00463181"/>
    <w:rsid w:val="0046372C"/>
    <w:rsid w:val="00463B2A"/>
    <w:rsid w:val="004647F5"/>
    <w:rsid w:val="00465697"/>
    <w:rsid w:val="00466037"/>
    <w:rsid w:val="004666FD"/>
    <w:rsid w:val="004667D7"/>
    <w:rsid w:val="00466B68"/>
    <w:rsid w:val="00466C9C"/>
    <w:rsid w:val="00467069"/>
    <w:rsid w:val="00467122"/>
    <w:rsid w:val="004671CE"/>
    <w:rsid w:val="00467521"/>
    <w:rsid w:val="004678D4"/>
    <w:rsid w:val="00470293"/>
    <w:rsid w:val="00470BA8"/>
    <w:rsid w:val="00470CAB"/>
    <w:rsid w:val="0047197D"/>
    <w:rsid w:val="00471C06"/>
    <w:rsid w:val="00472352"/>
    <w:rsid w:val="004725ED"/>
    <w:rsid w:val="00472823"/>
    <w:rsid w:val="004730AB"/>
    <w:rsid w:val="004736B9"/>
    <w:rsid w:val="00473B6E"/>
    <w:rsid w:val="00473C42"/>
    <w:rsid w:val="00473E75"/>
    <w:rsid w:val="0047494F"/>
    <w:rsid w:val="004750EE"/>
    <w:rsid w:val="0047541A"/>
    <w:rsid w:val="0047550E"/>
    <w:rsid w:val="004755BE"/>
    <w:rsid w:val="00475FA8"/>
    <w:rsid w:val="00475FDB"/>
    <w:rsid w:val="004761B3"/>
    <w:rsid w:val="0047695A"/>
    <w:rsid w:val="0047739E"/>
    <w:rsid w:val="00477FD3"/>
    <w:rsid w:val="00480054"/>
    <w:rsid w:val="0048045E"/>
    <w:rsid w:val="00481857"/>
    <w:rsid w:val="00481A9B"/>
    <w:rsid w:val="00481CC5"/>
    <w:rsid w:val="00481FB5"/>
    <w:rsid w:val="00482140"/>
    <w:rsid w:val="004822A4"/>
    <w:rsid w:val="004836BA"/>
    <w:rsid w:val="00483720"/>
    <w:rsid w:val="00483D3E"/>
    <w:rsid w:val="00483ED7"/>
    <w:rsid w:val="00484524"/>
    <w:rsid w:val="004849E3"/>
    <w:rsid w:val="004853E9"/>
    <w:rsid w:val="00485F4F"/>
    <w:rsid w:val="004865D5"/>
    <w:rsid w:val="00486D5B"/>
    <w:rsid w:val="00487EEF"/>
    <w:rsid w:val="004905B3"/>
    <w:rsid w:val="00490F80"/>
    <w:rsid w:val="0049121A"/>
    <w:rsid w:val="0049166A"/>
    <w:rsid w:val="004917F3"/>
    <w:rsid w:val="00491C2A"/>
    <w:rsid w:val="00491E60"/>
    <w:rsid w:val="00491F4A"/>
    <w:rsid w:val="00492263"/>
    <w:rsid w:val="00492450"/>
    <w:rsid w:val="00492C03"/>
    <w:rsid w:val="004938DF"/>
    <w:rsid w:val="00493D19"/>
    <w:rsid w:val="00494A79"/>
    <w:rsid w:val="00494B90"/>
    <w:rsid w:val="00494E96"/>
    <w:rsid w:val="00495A6C"/>
    <w:rsid w:val="00495AB6"/>
    <w:rsid w:val="00496A9B"/>
    <w:rsid w:val="004971C8"/>
    <w:rsid w:val="004A01E7"/>
    <w:rsid w:val="004A057E"/>
    <w:rsid w:val="004A09B5"/>
    <w:rsid w:val="004A0D62"/>
    <w:rsid w:val="004A1824"/>
    <w:rsid w:val="004A1AFD"/>
    <w:rsid w:val="004A27D5"/>
    <w:rsid w:val="004A2817"/>
    <w:rsid w:val="004A2C05"/>
    <w:rsid w:val="004A2CAF"/>
    <w:rsid w:val="004A2EF8"/>
    <w:rsid w:val="004A3241"/>
    <w:rsid w:val="004A35BF"/>
    <w:rsid w:val="004A3677"/>
    <w:rsid w:val="004A3C0D"/>
    <w:rsid w:val="004A4526"/>
    <w:rsid w:val="004A49E9"/>
    <w:rsid w:val="004A5090"/>
    <w:rsid w:val="004A58B2"/>
    <w:rsid w:val="004A66C7"/>
    <w:rsid w:val="004A69AE"/>
    <w:rsid w:val="004A6E92"/>
    <w:rsid w:val="004A715A"/>
    <w:rsid w:val="004A724B"/>
    <w:rsid w:val="004A7C06"/>
    <w:rsid w:val="004B03E4"/>
    <w:rsid w:val="004B0465"/>
    <w:rsid w:val="004B04D5"/>
    <w:rsid w:val="004B1FA1"/>
    <w:rsid w:val="004B39A0"/>
    <w:rsid w:val="004B3D21"/>
    <w:rsid w:val="004B4C38"/>
    <w:rsid w:val="004B537F"/>
    <w:rsid w:val="004B5426"/>
    <w:rsid w:val="004B5622"/>
    <w:rsid w:val="004B5886"/>
    <w:rsid w:val="004B58B3"/>
    <w:rsid w:val="004B6468"/>
    <w:rsid w:val="004B73E3"/>
    <w:rsid w:val="004C0BD7"/>
    <w:rsid w:val="004C1A61"/>
    <w:rsid w:val="004C1F12"/>
    <w:rsid w:val="004C4FA4"/>
    <w:rsid w:val="004C5480"/>
    <w:rsid w:val="004C5649"/>
    <w:rsid w:val="004C606B"/>
    <w:rsid w:val="004C6BC7"/>
    <w:rsid w:val="004C6BE2"/>
    <w:rsid w:val="004C702B"/>
    <w:rsid w:val="004C7705"/>
    <w:rsid w:val="004D0451"/>
    <w:rsid w:val="004D0597"/>
    <w:rsid w:val="004D05B2"/>
    <w:rsid w:val="004D221A"/>
    <w:rsid w:val="004D2300"/>
    <w:rsid w:val="004D239C"/>
    <w:rsid w:val="004D244F"/>
    <w:rsid w:val="004D2953"/>
    <w:rsid w:val="004D29F9"/>
    <w:rsid w:val="004D30C3"/>
    <w:rsid w:val="004D3C9A"/>
    <w:rsid w:val="004D46C7"/>
    <w:rsid w:val="004D472E"/>
    <w:rsid w:val="004D4786"/>
    <w:rsid w:val="004D4D70"/>
    <w:rsid w:val="004D5606"/>
    <w:rsid w:val="004D5D29"/>
    <w:rsid w:val="004D6016"/>
    <w:rsid w:val="004D611C"/>
    <w:rsid w:val="004D6157"/>
    <w:rsid w:val="004D679B"/>
    <w:rsid w:val="004D7FAA"/>
    <w:rsid w:val="004E118E"/>
    <w:rsid w:val="004E1CCA"/>
    <w:rsid w:val="004E1D68"/>
    <w:rsid w:val="004E22D6"/>
    <w:rsid w:val="004E264E"/>
    <w:rsid w:val="004E3A23"/>
    <w:rsid w:val="004E3CB7"/>
    <w:rsid w:val="004E5AEF"/>
    <w:rsid w:val="004E633F"/>
    <w:rsid w:val="004E6920"/>
    <w:rsid w:val="004E6AF4"/>
    <w:rsid w:val="004E716C"/>
    <w:rsid w:val="004E71EE"/>
    <w:rsid w:val="004E7A98"/>
    <w:rsid w:val="004E7EAF"/>
    <w:rsid w:val="004F0D89"/>
    <w:rsid w:val="004F1A3C"/>
    <w:rsid w:val="004F2081"/>
    <w:rsid w:val="004F2ABD"/>
    <w:rsid w:val="004F2B49"/>
    <w:rsid w:val="004F2C82"/>
    <w:rsid w:val="004F30D4"/>
    <w:rsid w:val="004F3427"/>
    <w:rsid w:val="004F34D4"/>
    <w:rsid w:val="004F3BBB"/>
    <w:rsid w:val="004F3F3F"/>
    <w:rsid w:val="004F4E5D"/>
    <w:rsid w:val="004F5418"/>
    <w:rsid w:val="004F58BC"/>
    <w:rsid w:val="004F5B7F"/>
    <w:rsid w:val="004F5C92"/>
    <w:rsid w:val="004F5DEE"/>
    <w:rsid w:val="004F5E43"/>
    <w:rsid w:val="004F60A9"/>
    <w:rsid w:val="004F6129"/>
    <w:rsid w:val="004F6211"/>
    <w:rsid w:val="004F6F3D"/>
    <w:rsid w:val="004F7085"/>
    <w:rsid w:val="004F725E"/>
    <w:rsid w:val="004F73A5"/>
    <w:rsid w:val="004F76F4"/>
    <w:rsid w:val="004F7911"/>
    <w:rsid w:val="004F7DC6"/>
    <w:rsid w:val="00500C8F"/>
    <w:rsid w:val="00501087"/>
    <w:rsid w:val="005013CB"/>
    <w:rsid w:val="00502CCF"/>
    <w:rsid w:val="00502CE9"/>
    <w:rsid w:val="00503992"/>
    <w:rsid w:val="00503DFC"/>
    <w:rsid w:val="00504E75"/>
    <w:rsid w:val="005058E9"/>
    <w:rsid w:val="00505DFB"/>
    <w:rsid w:val="00506499"/>
    <w:rsid w:val="00506579"/>
    <w:rsid w:val="00506CEC"/>
    <w:rsid w:val="005102C5"/>
    <w:rsid w:val="00510653"/>
    <w:rsid w:val="00510F75"/>
    <w:rsid w:val="0051199E"/>
    <w:rsid w:val="00511C11"/>
    <w:rsid w:val="005125DD"/>
    <w:rsid w:val="00512908"/>
    <w:rsid w:val="0051371E"/>
    <w:rsid w:val="00513D71"/>
    <w:rsid w:val="00513DEC"/>
    <w:rsid w:val="00514429"/>
    <w:rsid w:val="00514519"/>
    <w:rsid w:val="00514BA5"/>
    <w:rsid w:val="00514D26"/>
    <w:rsid w:val="0051546C"/>
    <w:rsid w:val="0051562C"/>
    <w:rsid w:val="0051566C"/>
    <w:rsid w:val="00515E14"/>
    <w:rsid w:val="00516344"/>
    <w:rsid w:val="0051671D"/>
    <w:rsid w:val="00516808"/>
    <w:rsid w:val="005174C9"/>
    <w:rsid w:val="005179E2"/>
    <w:rsid w:val="005203B7"/>
    <w:rsid w:val="0052072E"/>
    <w:rsid w:val="00520D02"/>
    <w:rsid w:val="00521889"/>
    <w:rsid w:val="005223F3"/>
    <w:rsid w:val="00522A48"/>
    <w:rsid w:val="00523687"/>
    <w:rsid w:val="00523857"/>
    <w:rsid w:val="00523B56"/>
    <w:rsid w:val="00523D42"/>
    <w:rsid w:val="005240E4"/>
    <w:rsid w:val="005241CF"/>
    <w:rsid w:val="0052426D"/>
    <w:rsid w:val="005242AC"/>
    <w:rsid w:val="00524976"/>
    <w:rsid w:val="005251AF"/>
    <w:rsid w:val="00525448"/>
    <w:rsid w:val="005266F6"/>
    <w:rsid w:val="00526805"/>
    <w:rsid w:val="00526910"/>
    <w:rsid w:val="00526DD0"/>
    <w:rsid w:val="00527404"/>
    <w:rsid w:val="0052757D"/>
    <w:rsid w:val="0052770D"/>
    <w:rsid w:val="00527855"/>
    <w:rsid w:val="005304D0"/>
    <w:rsid w:val="005305AA"/>
    <w:rsid w:val="0053064E"/>
    <w:rsid w:val="00530D6B"/>
    <w:rsid w:val="00531843"/>
    <w:rsid w:val="00531C66"/>
    <w:rsid w:val="00531E46"/>
    <w:rsid w:val="00532072"/>
    <w:rsid w:val="0053231E"/>
    <w:rsid w:val="005325DA"/>
    <w:rsid w:val="00532C24"/>
    <w:rsid w:val="00532F2B"/>
    <w:rsid w:val="005330EE"/>
    <w:rsid w:val="00533426"/>
    <w:rsid w:val="005335D8"/>
    <w:rsid w:val="00533CA4"/>
    <w:rsid w:val="00533DD4"/>
    <w:rsid w:val="005340B0"/>
    <w:rsid w:val="00534C96"/>
    <w:rsid w:val="00535183"/>
    <w:rsid w:val="00535523"/>
    <w:rsid w:val="005355FD"/>
    <w:rsid w:val="0053565D"/>
    <w:rsid w:val="005357B3"/>
    <w:rsid w:val="005358B8"/>
    <w:rsid w:val="00535A06"/>
    <w:rsid w:val="00535E27"/>
    <w:rsid w:val="005365BE"/>
    <w:rsid w:val="0053791D"/>
    <w:rsid w:val="0054059A"/>
    <w:rsid w:val="0054060F"/>
    <w:rsid w:val="00541256"/>
    <w:rsid w:val="00541A80"/>
    <w:rsid w:val="00541B7B"/>
    <w:rsid w:val="00541BBB"/>
    <w:rsid w:val="00542676"/>
    <w:rsid w:val="00542B15"/>
    <w:rsid w:val="005432CF"/>
    <w:rsid w:val="005439C2"/>
    <w:rsid w:val="0054438E"/>
    <w:rsid w:val="00544845"/>
    <w:rsid w:val="00544861"/>
    <w:rsid w:val="00545491"/>
    <w:rsid w:val="00545F78"/>
    <w:rsid w:val="00546EF4"/>
    <w:rsid w:val="0054785C"/>
    <w:rsid w:val="00550008"/>
    <w:rsid w:val="005501A1"/>
    <w:rsid w:val="00550980"/>
    <w:rsid w:val="00550DD0"/>
    <w:rsid w:val="00550DF7"/>
    <w:rsid w:val="00551346"/>
    <w:rsid w:val="005516C3"/>
    <w:rsid w:val="00551C3E"/>
    <w:rsid w:val="00551C89"/>
    <w:rsid w:val="00551DDD"/>
    <w:rsid w:val="00551EF4"/>
    <w:rsid w:val="00552C06"/>
    <w:rsid w:val="00552D60"/>
    <w:rsid w:val="00552DDB"/>
    <w:rsid w:val="00553B83"/>
    <w:rsid w:val="00553E5D"/>
    <w:rsid w:val="005546C7"/>
    <w:rsid w:val="00554AFE"/>
    <w:rsid w:val="00555282"/>
    <w:rsid w:val="005554DB"/>
    <w:rsid w:val="005555D0"/>
    <w:rsid w:val="005562B9"/>
    <w:rsid w:val="00557142"/>
    <w:rsid w:val="00557692"/>
    <w:rsid w:val="0055792E"/>
    <w:rsid w:val="00557C6C"/>
    <w:rsid w:val="005602B5"/>
    <w:rsid w:val="0056048C"/>
    <w:rsid w:val="005609CE"/>
    <w:rsid w:val="005610B4"/>
    <w:rsid w:val="005611D5"/>
    <w:rsid w:val="00562B39"/>
    <w:rsid w:val="00562DAD"/>
    <w:rsid w:val="005634D7"/>
    <w:rsid w:val="00563DA5"/>
    <w:rsid w:val="00564164"/>
    <w:rsid w:val="0056453C"/>
    <w:rsid w:val="005646BF"/>
    <w:rsid w:val="00564EEE"/>
    <w:rsid w:val="005650FA"/>
    <w:rsid w:val="00565419"/>
    <w:rsid w:val="00565635"/>
    <w:rsid w:val="005658BC"/>
    <w:rsid w:val="00566E95"/>
    <w:rsid w:val="0056791E"/>
    <w:rsid w:val="00567B9E"/>
    <w:rsid w:val="00567EB3"/>
    <w:rsid w:val="005705AD"/>
    <w:rsid w:val="005715CD"/>
    <w:rsid w:val="00571D84"/>
    <w:rsid w:val="00571E8C"/>
    <w:rsid w:val="00571FBA"/>
    <w:rsid w:val="0057221B"/>
    <w:rsid w:val="00572632"/>
    <w:rsid w:val="00572763"/>
    <w:rsid w:val="00572797"/>
    <w:rsid w:val="005728A9"/>
    <w:rsid w:val="00572B6C"/>
    <w:rsid w:val="00572D3D"/>
    <w:rsid w:val="00573366"/>
    <w:rsid w:val="005738AB"/>
    <w:rsid w:val="00573C46"/>
    <w:rsid w:val="00573CE7"/>
    <w:rsid w:val="00573E45"/>
    <w:rsid w:val="00573FCB"/>
    <w:rsid w:val="0057426E"/>
    <w:rsid w:val="00574A02"/>
    <w:rsid w:val="00575064"/>
    <w:rsid w:val="0057539D"/>
    <w:rsid w:val="00575989"/>
    <w:rsid w:val="00575C14"/>
    <w:rsid w:val="00575EB4"/>
    <w:rsid w:val="00576661"/>
    <w:rsid w:val="00576B52"/>
    <w:rsid w:val="00576D6E"/>
    <w:rsid w:val="00577754"/>
    <w:rsid w:val="005779F0"/>
    <w:rsid w:val="00577D81"/>
    <w:rsid w:val="00577FE9"/>
    <w:rsid w:val="00581017"/>
    <w:rsid w:val="0058102B"/>
    <w:rsid w:val="00581920"/>
    <w:rsid w:val="005831DD"/>
    <w:rsid w:val="00583D3F"/>
    <w:rsid w:val="00584126"/>
    <w:rsid w:val="0058472F"/>
    <w:rsid w:val="00584912"/>
    <w:rsid w:val="005865D8"/>
    <w:rsid w:val="00586DD7"/>
    <w:rsid w:val="00586F21"/>
    <w:rsid w:val="00586F4A"/>
    <w:rsid w:val="00586FBF"/>
    <w:rsid w:val="00587426"/>
    <w:rsid w:val="00591947"/>
    <w:rsid w:val="00591CBD"/>
    <w:rsid w:val="00592022"/>
    <w:rsid w:val="005923D8"/>
    <w:rsid w:val="005924E1"/>
    <w:rsid w:val="00592D1F"/>
    <w:rsid w:val="005936AE"/>
    <w:rsid w:val="005936AF"/>
    <w:rsid w:val="00593B0F"/>
    <w:rsid w:val="005944E5"/>
    <w:rsid w:val="00595A9D"/>
    <w:rsid w:val="0059611C"/>
    <w:rsid w:val="005964B6"/>
    <w:rsid w:val="0059672C"/>
    <w:rsid w:val="00596A5C"/>
    <w:rsid w:val="005974BA"/>
    <w:rsid w:val="005A0555"/>
    <w:rsid w:val="005A296E"/>
    <w:rsid w:val="005A2C0F"/>
    <w:rsid w:val="005A3ABC"/>
    <w:rsid w:val="005A3E77"/>
    <w:rsid w:val="005A3F8E"/>
    <w:rsid w:val="005A43A5"/>
    <w:rsid w:val="005A4CE2"/>
    <w:rsid w:val="005A526A"/>
    <w:rsid w:val="005A5317"/>
    <w:rsid w:val="005A5B67"/>
    <w:rsid w:val="005A5C15"/>
    <w:rsid w:val="005A6885"/>
    <w:rsid w:val="005A6F63"/>
    <w:rsid w:val="005A77C6"/>
    <w:rsid w:val="005A77FE"/>
    <w:rsid w:val="005A788D"/>
    <w:rsid w:val="005B0621"/>
    <w:rsid w:val="005B10B7"/>
    <w:rsid w:val="005B142A"/>
    <w:rsid w:val="005B17D5"/>
    <w:rsid w:val="005B1820"/>
    <w:rsid w:val="005B1E04"/>
    <w:rsid w:val="005B21D8"/>
    <w:rsid w:val="005B286F"/>
    <w:rsid w:val="005B288E"/>
    <w:rsid w:val="005B28A9"/>
    <w:rsid w:val="005B320D"/>
    <w:rsid w:val="005B38A9"/>
    <w:rsid w:val="005B3CE6"/>
    <w:rsid w:val="005B4069"/>
    <w:rsid w:val="005B45C5"/>
    <w:rsid w:val="005B4632"/>
    <w:rsid w:val="005B4A15"/>
    <w:rsid w:val="005B5098"/>
    <w:rsid w:val="005B57AD"/>
    <w:rsid w:val="005B58D4"/>
    <w:rsid w:val="005B662F"/>
    <w:rsid w:val="005B6F70"/>
    <w:rsid w:val="005B79EA"/>
    <w:rsid w:val="005B7C25"/>
    <w:rsid w:val="005C0B1C"/>
    <w:rsid w:val="005C0EAE"/>
    <w:rsid w:val="005C1678"/>
    <w:rsid w:val="005C1EA0"/>
    <w:rsid w:val="005C1F90"/>
    <w:rsid w:val="005C23AD"/>
    <w:rsid w:val="005C25B7"/>
    <w:rsid w:val="005C2CF5"/>
    <w:rsid w:val="005C31F4"/>
    <w:rsid w:val="005C36AA"/>
    <w:rsid w:val="005C3EA0"/>
    <w:rsid w:val="005C48B6"/>
    <w:rsid w:val="005C7656"/>
    <w:rsid w:val="005C7DAE"/>
    <w:rsid w:val="005D0520"/>
    <w:rsid w:val="005D0772"/>
    <w:rsid w:val="005D0E4B"/>
    <w:rsid w:val="005D1877"/>
    <w:rsid w:val="005D1DAC"/>
    <w:rsid w:val="005D1FAF"/>
    <w:rsid w:val="005D2809"/>
    <w:rsid w:val="005D2D0F"/>
    <w:rsid w:val="005D2E91"/>
    <w:rsid w:val="005D34B6"/>
    <w:rsid w:val="005D38FB"/>
    <w:rsid w:val="005D42F2"/>
    <w:rsid w:val="005D46A2"/>
    <w:rsid w:val="005D49AC"/>
    <w:rsid w:val="005D57E5"/>
    <w:rsid w:val="005D5A2E"/>
    <w:rsid w:val="005D5F5D"/>
    <w:rsid w:val="005D7A1A"/>
    <w:rsid w:val="005E0079"/>
    <w:rsid w:val="005E0095"/>
    <w:rsid w:val="005E066C"/>
    <w:rsid w:val="005E0BED"/>
    <w:rsid w:val="005E1618"/>
    <w:rsid w:val="005E16BF"/>
    <w:rsid w:val="005E1957"/>
    <w:rsid w:val="005E21B8"/>
    <w:rsid w:val="005E294A"/>
    <w:rsid w:val="005E2C44"/>
    <w:rsid w:val="005E300B"/>
    <w:rsid w:val="005E3280"/>
    <w:rsid w:val="005E34B7"/>
    <w:rsid w:val="005E35EE"/>
    <w:rsid w:val="005E581C"/>
    <w:rsid w:val="005E5A4E"/>
    <w:rsid w:val="005E5C3E"/>
    <w:rsid w:val="005E6195"/>
    <w:rsid w:val="005E64D8"/>
    <w:rsid w:val="005E686F"/>
    <w:rsid w:val="005E6C4E"/>
    <w:rsid w:val="005E6C73"/>
    <w:rsid w:val="005F01F6"/>
    <w:rsid w:val="005F02EB"/>
    <w:rsid w:val="005F0E08"/>
    <w:rsid w:val="005F1896"/>
    <w:rsid w:val="005F1EE9"/>
    <w:rsid w:val="005F248F"/>
    <w:rsid w:val="005F2DDF"/>
    <w:rsid w:val="005F2E49"/>
    <w:rsid w:val="005F3210"/>
    <w:rsid w:val="005F48CD"/>
    <w:rsid w:val="005F512E"/>
    <w:rsid w:val="005F57E2"/>
    <w:rsid w:val="005F5E25"/>
    <w:rsid w:val="005F66A3"/>
    <w:rsid w:val="005F677B"/>
    <w:rsid w:val="005F6F51"/>
    <w:rsid w:val="005F746A"/>
    <w:rsid w:val="005F74E8"/>
    <w:rsid w:val="005F7C4F"/>
    <w:rsid w:val="0060000B"/>
    <w:rsid w:val="00600230"/>
    <w:rsid w:val="00600957"/>
    <w:rsid w:val="00600BB7"/>
    <w:rsid w:val="00600D43"/>
    <w:rsid w:val="00600E5D"/>
    <w:rsid w:val="006012B9"/>
    <w:rsid w:val="00601376"/>
    <w:rsid w:val="00601C74"/>
    <w:rsid w:val="00601C75"/>
    <w:rsid w:val="00602547"/>
    <w:rsid w:val="00603401"/>
    <w:rsid w:val="00603428"/>
    <w:rsid w:val="00603904"/>
    <w:rsid w:val="00604B6F"/>
    <w:rsid w:val="00604C52"/>
    <w:rsid w:val="006050F1"/>
    <w:rsid w:val="00605650"/>
    <w:rsid w:val="00606125"/>
    <w:rsid w:val="0060615D"/>
    <w:rsid w:val="00606849"/>
    <w:rsid w:val="00606B20"/>
    <w:rsid w:val="00606BAF"/>
    <w:rsid w:val="00606E18"/>
    <w:rsid w:val="00606F7E"/>
    <w:rsid w:val="00607113"/>
    <w:rsid w:val="006071A0"/>
    <w:rsid w:val="0060727E"/>
    <w:rsid w:val="0060743C"/>
    <w:rsid w:val="006078F1"/>
    <w:rsid w:val="006079DE"/>
    <w:rsid w:val="00610758"/>
    <w:rsid w:val="0061083C"/>
    <w:rsid w:val="0061138D"/>
    <w:rsid w:val="00611D7A"/>
    <w:rsid w:val="00612C08"/>
    <w:rsid w:val="00613357"/>
    <w:rsid w:val="00613AFD"/>
    <w:rsid w:val="00613B84"/>
    <w:rsid w:val="00615149"/>
    <w:rsid w:val="00615485"/>
    <w:rsid w:val="00615C80"/>
    <w:rsid w:val="00615C8C"/>
    <w:rsid w:val="00615EEE"/>
    <w:rsid w:val="00616A2E"/>
    <w:rsid w:val="00617A0B"/>
    <w:rsid w:val="006209D5"/>
    <w:rsid w:val="00620B0F"/>
    <w:rsid w:val="00620D4C"/>
    <w:rsid w:val="00620F08"/>
    <w:rsid w:val="00621766"/>
    <w:rsid w:val="006219A0"/>
    <w:rsid w:val="00621D26"/>
    <w:rsid w:val="00622056"/>
    <w:rsid w:val="0062205B"/>
    <w:rsid w:val="006226BB"/>
    <w:rsid w:val="00622936"/>
    <w:rsid w:val="006231D9"/>
    <w:rsid w:val="006233F4"/>
    <w:rsid w:val="00623663"/>
    <w:rsid w:val="006239F5"/>
    <w:rsid w:val="00623FA7"/>
    <w:rsid w:val="006248F7"/>
    <w:rsid w:val="00624E91"/>
    <w:rsid w:val="00625001"/>
    <w:rsid w:val="00625940"/>
    <w:rsid w:val="00625CEF"/>
    <w:rsid w:val="00626E33"/>
    <w:rsid w:val="006270E8"/>
    <w:rsid w:val="00627590"/>
    <w:rsid w:val="0062772E"/>
    <w:rsid w:val="00627890"/>
    <w:rsid w:val="00627D95"/>
    <w:rsid w:val="00627E04"/>
    <w:rsid w:val="00630165"/>
    <w:rsid w:val="006302A6"/>
    <w:rsid w:val="00630D2E"/>
    <w:rsid w:val="00631181"/>
    <w:rsid w:val="00631E64"/>
    <w:rsid w:val="006324F1"/>
    <w:rsid w:val="0063286A"/>
    <w:rsid w:val="0063295A"/>
    <w:rsid w:val="0063299F"/>
    <w:rsid w:val="0063381B"/>
    <w:rsid w:val="0063392F"/>
    <w:rsid w:val="00633F1E"/>
    <w:rsid w:val="00634784"/>
    <w:rsid w:val="00634903"/>
    <w:rsid w:val="00634C72"/>
    <w:rsid w:val="00635140"/>
    <w:rsid w:val="00635D14"/>
    <w:rsid w:val="00636284"/>
    <w:rsid w:val="006373CB"/>
    <w:rsid w:val="00637C8D"/>
    <w:rsid w:val="006407A8"/>
    <w:rsid w:val="00640CFC"/>
    <w:rsid w:val="00640DE6"/>
    <w:rsid w:val="00640E6B"/>
    <w:rsid w:val="00641134"/>
    <w:rsid w:val="006411EE"/>
    <w:rsid w:val="006418AA"/>
    <w:rsid w:val="006418C7"/>
    <w:rsid w:val="00641CDE"/>
    <w:rsid w:val="0064206A"/>
    <w:rsid w:val="006424CE"/>
    <w:rsid w:val="006429F8"/>
    <w:rsid w:val="006438A5"/>
    <w:rsid w:val="006438C4"/>
    <w:rsid w:val="006439F7"/>
    <w:rsid w:val="00643D70"/>
    <w:rsid w:val="00643FDE"/>
    <w:rsid w:val="0064476B"/>
    <w:rsid w:val="00646458"/>
    <w:rsid w:val="0064748F"/>
    <w:rsid w:val="00647E1E"/>
    <w:rsid w:val="00647EC8"/>
    <w:rsid w:val="0065224A"/>
    <w:rsid w:val="00652DCB"/>
    <w:rsid w:val="00652E41"/>
    <w:rsid w:val="00653BB5"/>
    <w:rsid w:val="00653D47"/>
    <w:rsid w:val="0065407D"/>
    <w:rsid w:val="00654327"/>
    <w:rsid w:val="00654A1C"/>
    <w:rsid w:val="00655C3E"/>
    <w:rsid w:val="00655E21"/>
    <w:rsid w:val="00655E6E"/>
    <w:rsid w:val="00656298"/>
    <w:rsid w:val="00656352"/>
    <w:rsid w:val="00657CE1"/>
    <w:rsid w:val="0066020E"/>
    <w:rsid w:val="00660243"/>
    <w:rsid w:val="0066041B"/>
    <w:rsid w:val="00660C7E"/>
    <w:rsid w:val="006612DB"/>
    <w:rsid w:val="00661AA4"/>
    <w:rsid w:val="00661F1C"/>
    <w:rsid w:val="00662370"/>
    <w:rsid w:val="006627D2"/>
    <w:rsid w:val="0066282E"/>
    <w:rsid w:val="00662A55"/>
    <w:rsid w:val="0066314F"/>
    <w:rsid w:val="006631D6"/>
    <w:rsid w:val="006631D9"/>
    <w:rsid w:val="006641FE"/>
    <w:rsid w:val="006645D7"/>
    <w:rsid w:val="006648BD"/>
    <w:rsid w:val="00664C7E"/>
    <w:rsid w:val="00665EA3"/>
    <w:rsid w:val="0066605D"/>
    <w:rsid w:val="006660C6"/>
    <w:rsid w:val="00666395"/>
    <w:rsid w:val="00666DD8"/>
    <w:rsid w:val="006703A5"/>
    <w:rsid w:val="006705F0"/>
    <w:rsid w:val="00670B5A"/>
    <w:rsid w:val="00670B7C"/>
    <w:rsid w:val="00670E91"/>
    <w:rsid w:val="00671024"/>
    <w:rsid w:val="00671162"/>
    <w:rsid w:val="00671283"/>
    <w:rsid w:val="00671915"/>
    <w:rsid w:val="00671A7D"/>
    <w:rsid w:val="00671B9B"/>
    <w:rsid w:val="006721C9"/>
    <w:rsid w:val="006726F6"/>
    <w:rsid w:val="006731B4"/>
    <w:rsid w:val="0067338D"/>
    <w:rsid w:val="00673B4E"/>
    <w:rsid w:val="00673D11"/>
    <w:rsid w:val="00673F38"/>
    <w:rsid w:val="00674A87"/>
    <w:rsid w:val="00676099"/>
    <w:rsid w:val="006765FF"/>
    <w:rsid w:val="006769CA"/>
    <w:rsid w:val="00676BAC"/>
    <w:rsid w:val="006770ED"/>
    <w:rsid w:val="00677348"/>
    <w:rsid w:val="00680684"/>
    <w:rsid w:val="006808FB"/>
    <w:rsid w:val="006810D8"/>
    <w:rsid w:val="00681488"/>
    <w:rsid w:val="00681497"/>
    <w:rsid w:val="00681999"/>
    <w:rsid w:val="00683562"/>
    <w:rsid w:val="00683590"/>
    <w:rsid w:val="00683A98"/>
    <w:rsid w:val="00683B28"/>
    <w:rsid w:val="00683E2A"/>
    <w:rsid w:val="00683FE2"/>
    <w:rsid w:val="0068422A"/>
    <w:rsid w:val="006853A9"/>
    <w:rsid w:val="006853FB"/>
    <w:rsid w:val="00685676"/>
    <w:rsid w:val="00685793"/>
    <w:rsid w:val="00685CB5"/>
    <w:rsid w:val="00685D4A"/>
    <w:rsid w:val="006866C9"/>
    <w:rsid w:val="00686D05"/>
    <w:rsid w:val="00686F7F"/>
    <w:rsid w:val="0068730C"/>
    <w:rsid w:val="006873FE"/>
    <w:rsid w:val="0068764D"/>
    <w:rsid w:val="0068769E"/>
    <w:rsid w:val="00690048"/>
    <w:rsid w:val="00690161"/>
    <w:rsid w:val="006906C2"/>
    <w:rsid w:val="00690855"/>
    <w:rsid w:val="00690D77"/>
    <w:rsid w:val="0069138D"/>
    <w:rsid w:val="0069163E"/>
    <w:rsid w:val="006918A8"/>
    <w:rsid w:val="0069201F"/>
    <w:rsid w:val="006928BF"/>
    <w:rsid w:val="00693A52"/>
    <w:rsid w:val="00694173"/>
    <w:rsid w:val="0069479A"/>
    <w:rsid w:val="00694F02"/>
    <w:rsid w:val="00695089"/>
    <w:rsid w:val="00695C7D"/>
    <w:rsid w:val="00696285"/>
    <w:rsid w:val="00696A22"/>
    <w:rsid w:val="0069779E"/>
    <w:rsid w:val="006A0255"/>
    <w:rsid w:val="006A06F8"/>
    <w:rsid w:val="006A1632"/>
    <w:rsid w:val="006A37DE"/>
    <w:rsid w:val="006A443D"/>
    <w:rsid w:val="006A4BC4"/>
    <w:rsid w:val="006A4ED1"/>
    <w:rsid w:val="006A6225"/>
    <w:rsid w:val="006A664F"/>
    <w:rsid w:val="006A6838"/>
    <w:rsid w:val="006A6996"/>
    <w:rsid w:val="006A6C31"/>
    <w:rsid w:val="006B007A"/>
    <w:rsid w:val="006B0DC1"/>
    <w:rsid w:val="006B113E"/>
    <w:rsid w:val="006B178C"/>
    <w:rsid w:val="006B1CA7"/>
    <w:rsid w:val="006B214D"/>
    <w:rsid w:val="006B2F6F"/>
    <w:rsid w:val="006B4B04"/>
    <w:rsid w:val="006B4B08"/>
    <w:rsid w:val="006B4EF4"/>
    <w:rsid w:val="006B5246"/>
    <w:rsid w:val="006B58E0"/>
    <w:rsid w:val="006B5FCB"/>
    <w:rsid w:val="006B64DB"/>
    <w:rsid w:val="006B6ECD"/>
    <w:rsid w:val="006B7F1F"/>
    <w:rsid w:val="006C0501"/>
    <w:rsid w:val="006C09F2"/>
    <w:rsid w:val="006C0B7E"/>
    <w:rsid w:val="006C0DB2"/>
    <w:rsid w:val="006C0EE6"/>
    <w:rsid w:val="006C1947"/>
    <w:rsid w:val="006C2B11"/>
    <w:rsid w:val="006C3093"/>
    <w:rsid w:val="006C366D"/>
    <w:rsid w:val="006C3E60"/>
    <w:rsid w:val="006C3FC7"/>
    <w:rsid w:val="006C465B"/>
    <w:rsid w:val="006C597E"/>
    <w:rsid w:val="006C6751"/>
    <w:rsid w:val="006C67D3"/>
    <w:rsid w:val="006C73D1"/>
    <w:rsid w:val="006C7476"/>
    <w:rsid w:val="006C76A0"/>
    <w:rsid w:val="006C7924"/>
    <w:rsid w:val="006C7D4B"/>
    <w:rsid w:val="006D0082"/>
    <w:rsid w:val="006D0179"/>
    <w:rsid w:val="006D059C"/>
    <w:rsid w:val="006D0D08"/>
    <w:rsid w:val="006D0DD9"/>
    <w:rsid w:val="006D1CFE"/>
    <w:rsid w:val="006D1E5C"/>
    <w:rsid w:val="006D3488"/>
    <w:rsid w:val="006D3835"/>
    <w:rsid w:val="006D3886"/>
    <w:rsid w:val="006D39AD"/>
    <w:rsid w:val="006D4092"/>
    <w:rsid w:val="006D421A"/>
    <w:rsid w:val="006D5008"/>
    <w:rsid w:val="006D50A9"/>
    <w:rsid w:val="006D5BF7"/>
    <w:rsid w:val="006D60BC"/>
    <w:rsid w:val="006D610E"/>
    <w:rsid w:val="006D6695"/>
    <w:rsid w:val="006D6B98"/>
    <w:rsid w:val="006D6D1C"/>
    <w:rsid w:val="006D6FC7"/>
    <w:rsid w:val="006E0185"/>
    <w:rsid w:val="006E01C5"/>
    <w:rsid w:val="006E02D1"/>
    <w:rsid w:val="006E06FA"/>
    <w:rsid w:val="006E0B67"/>
    <w:rsid w:val="006E0CB0"/>
    <w:rsid w:val="006E0DB9"/>
    <w:rsid w:val="006E1002"/>
    <w:rsid w:val="006E167A"/>
    <w:rsid w:val="006E2023"/>
    <w:rsid w:val="006E208E"/>
    <w:rsid w:val="006E21E4"/>
    <w:rsid w:val="006E2651"/>
    <w:rsid w:val="006E3088"/>
    <w:rsid w:val="006E38BB"/>
    <w:rsid w:val="006E3A1C"/>
    <w:rsid w:val="006E434E"/>
    <w:rsid w:val="006E4444"/>
    <w:rsid w:val="006E46B3"/>
    <w:rsid w:val="006E4B54"/>
    <w:rsid w:val="006E5780"/>
    <w:rsid w:val="006E59BA"/>
    <w:rsid w:val="006E5E67"/>
    <w:rsid w:val="006E755B"/>
    <w:rsid w:val="006E78EB"/>
    <w:rsid w:val="006F0765"/>
    <w:rsid w:val="006F1D76"/>
    <w:rsid w:val="006F22CF"/>
    <w:rsid w:val="006F22DA"/>
    <w:rsid w:val="006F280C"/>
    <w:rsid w:val="006F2882"/>
    <w:rsid w:val="006F2C22"/>
    <w:rsid w:val="006F3A87"/>
    <w:rsid w:val="006F44B8"/>
    <w:rsid w:val="006F495F"/>
    <w:rsid w:val="006F4DAF"/>
    <w:rsid w:val="006F54E7"/>
    <w:rsid w:val="006F5952"/>
    <w:rsid w:val="006F6366"/>
    <w:rsid w:val="006F637D"/>
    <w:rsid w:val="006F65C7"/>
    <w:rsid w:val="006F6858"/>
    <w:rsid w:val="006F6EDB"/>
    <w:rsid w:val="006F6F67"/>
    <w:rsid w:val="006F736D"/>
    <w:rsid w:val="006F7573"/>
    <w:rsid w:val="006F77CF"/>
    <w:rsid w:val="006F7ADA"/>
    <w:rsid w:val="00700702"/>
    <w:rsid w:val="00700BE2"/>
    <w:rsid w:val="00701B83"/>
    <w:rsid w:val="00702276"/>
    <w:rsid w:val="00702597"/>
    <w:rsid w:val="00702820"/>
    <w:rsid w:val="0070283A"/>
    <w:rsid w:val="00702D4A"/>
    <w:rsid w:val="00703478"/>
    <w:rsid w:val="0070360A"/>
    <w:rsid w:val="00703CB7"/>
    <w:rsid w:val="00703F1B"/>
    <w:rsid w:val="00704DA3"/>
    <w:rsid w:val="007050F8"/>
    <w:rsid w:val="007051C2"/>
    <w:rsid w:val="00705FA1"/>
    <w:rsid w:val="007060C9"/>
    <w:rsid w:val="00706815"/>
    <w:rsid w:val="00707064"/>
    <w:rsid w:val="00707243"/>
    <w:rsid w:val="00707D3A"/>
    <w:rsid w:val="00707F9D"/>
    <w:rsid w:val="0071066D"/>
    <w:rsid w:val="0071084C"/>
    <w:rsid w:val="00710F81"/>
    <w:rsid w:val="007121E4"/>
    <w:rsid w:val="007125B7"/>
    <w:rsid w:val="00712AA2"/>
    <w:rsid w:val="00712AAC"/>
    <w:rsid w:val="00712F5A"/>
    <w:rsid w:val="007132D7"/>
    <w:rsid w:val="007136BA"/>
    <w:rsid w:val="00713E6D"/>
    <w:rsid w:val="00714109"/>
    <w:rsid w:val="007144C7"/>
    <w:rsid w:val="00714589"/>
    <w:rsid w:val="007146A3"/>
    <w:rsid w:val="007156C4"/>
    <w:rsid w:val="00715730"/>
    <w:rsid w:val="0071628F"/>
    <w:rsid w:val="007174EE"/>
    <w:rsid w:val="007176F8"/>
    <w:rsid w:val="00717F84"/>
    <w:rsid w:val="0072019B"/>
    <w:rsid w:val="007202EF"/>
    <w:rsid w:val="0072095B"/>
    <w:rsid w:val="00720AED"/>
    <w:rsid w:val="00720CE4"/>
    <w:rsid w:val="00721605"/>
    <w:rsid w:val="0072167D"/>
    <w:rsid w:val="00721969"/>
    <w:rsid w:val="00721BB2"/>
    <w:rsid w:val="007237E8"/>
    <w:rsid w:val="00724B2F"/>
    <w:rsid w:val="007255CD"/>
    <w:rsid w:val="007255E6"/>
    <w:rsid w:val="0072655D"/>
    <w:rsid w:val="00726AB8"/>
    <w:rsid w:val="00726B94"/>
    <w:rsid w:val="00726C73"/>
    <w:rsid w:val="007277FE"/>
    <w:rsid w:val="007304DD"/>
    <w:rsid w:val="00730E1E"/>
    <w:rsid w:val="007310F2"/>
    <w:rsid w:val="007316DF"/>
    <w:rsid w:val="00731FF9"/>
    <w:rsid w:val="007320A6"/>
    <w:rsid w:val="0073247A"/>
    <w:rsid w:val="00732DDC"/>
    <w:rsid w:val="00732E28"/>
    <w:rsid w:val="00733013"/>
    <w:rsid w:val="00733156"/>
    <w:rsid w:val="00733642"/>
    <w:rsid w:val="00733D85"/>
    <w:rsid w:val="00734214"/>
    <w:rsid w:val="007345D1"/>
    <w:rsid w:val="00734891"/>
    <w:rsid w:val="00734EA9"/>
    <w:rsid w:val="00735158"/>
    <w:rsid w:val="007359D7"/>
    <w:rsid w:val="00736524"/>
    <w:rsid w:val="00736994"/>
    <w:rsid w:val="00736D88"/>
    <w:rsid w:val="00736EFE"/>
    <w:rsid w:val="007378BA"/>
    <w:rsid w:val="00737C52"/>
    <w:rsid w:val="007402BC"/>
    <w:rsid w:val="00740CDA"/>
    <w:rsid w:val="0074114A"/>
    <w:rsid w:val="00741A01"/>
    <w:rsid w:val="00742307"/>
    <w:rsid w:val="007435DC"/>
    <w:rsid w:val="0074377F"/>
    <w:rsid w:val="00743A28"/>
    <w:rsid w:val="00743A75"/>
    <w:rsid w:val="0074408A"/>
    <w:rsid w:val="00744523"/>
    <w:rsid w:val="00744A82"/>
    <w:rsid w:val="00745234"/>
    <w:rsid w:val="007452C7"/>
    <w:rsid w:val="007464A1"/>
    <w:rsid w:val="00746768"/>
    <w:rsid w:val="007468E1"/>
    <w:rsid w:val="00746DAC"/>
    <w:rsid w:val="00747128"/>
    <w:rsid w:val="00750244"/>
    <w:rsid w:val="007503B9"/>
    <w:rsid w:val="00750520"/>
    <w:rsid w:val="007506E8"/>
    <w:rsid w:val="00750F36"/>
    <w:rsid w:val="00751B8B"/>
    <w:rsid w:val="00752779"/>
    <w:rsid w:val="0075283E"/>
    <w:rsid w:val="0075286F"/>
    <w:rsid w:val="0075290E"/>
    <w:rsid w:val="007538D1"/>
    <w:rsid w:val="00753A02"/>
    <w:rsid w:val="00753E79"/>
    <w:rsid w:val="00753E89"/>
    <w:rsid w:val="0075402D"/>
    <w:rsid w:val="00754097"/>
    <w:rsid w:val="0075576A"/>
    <w:rsid w:val="00755949"/>
    <w:rsid w:val="0075633D"/>
    <w:rsid w:val="00756D78"/>
    <w:rsid w:val="00757B0D"/>
    <w:rsid w:val="00757E94"/>
    <w:rsid w:val="007614C3"/>
    <w:rsid w:val="00761AD4"/>
    <w:rsid w:val="0076482D"/>
    <w:rsid w:val="00764C74"/>
    <w:rsid w:val="00764F0F"/>
    <w:rsid w:val="007652AA"/>
    <w:rsid w:val="00765492"/>
    <w:rsid w:val="007659A7"/>
    <w:rsid w:val="00765B43"/>
    <w:rsid w:val="00765F46"/>
    <w:rsid w:val="00766154"/>
    <w:rsid w:val="0076654C"/>
    <w:rsid w:val="00766C66"/>
    <w:rsid w:val="00766CB7"/>
    <w:rsid w:val="007672D0"/>
    <w:rsid w:val="007678AB"/>
    <w:rsid w:val="007678C0"/>
    <w:rsid w:val="00767CEB"/>
    <w:rsid w:val="007700E9"/>
    <w:rsid w:val="00770A8F"/>
    <w:rsid w:val="00771746"/>
    <w:rsid w:val="00771B43"/>
    <w:rsid w:val="0077296E"/>
    <w:rsid w:val="00772EE9"/>
    <w:rsid w:val="00772F96"/>
    <w:rsid w:val="00773E86"/>
    <w:rsid w:val="00774029"/>
    <w:rsid w:val="00774723"/>
    <w:rsid w:val="007747DE"/>
    <w:rsid w:val="00774B66"/>
    <w:rsid w:val="00774BC5"/>
    <w:rsid w:val="00774E2B"/>
    <w:rsid w:val="00774F63"/>
    <w:rsid w:val="00775151"/>
    <w:rsid w:val="007751E2"/>
    <w:rsid w:val="007752E7"/>
    <w:rsid w:val="007755FD"/>
    <w:rsid w:val="00775C4B"/>
    <w:rsid w:val="007763C6"/>
    <w:rsid w:val="007764BF"/>
    <w:rsid w:val="007765BD"/>
    <w:rsid w:val="00776828"/>
    <w:rsid w:val="00776B4A"/>
    <w:rsid w:val="00776BF0"/>
    <w:rsid w:val="00776D40"/>
    <w:rsid w:val="007770AF"/>
    <w:rsid w:val="00777276"/>
    <w:rsid w:val="00777691"/>
    <w:rsid w:val="007778F6"/>
    <w:rsid w:val="00777B49"/>
    <w:rsid w:val="00777DA3"/>
    <w:rsid w:val="007806CB"/>
    <w:rsid w:val="00780B3C"/>
    <w:rsid w:val="00781709"/>
    <w:rsid w:val="00781B6E"/>
    <w:rsid w:val="00781E7F"/>
    <w:rsid w:val="00783003"/>
    <w:rsid w:val="007831B3"/>
    <w:rsid w:val="007834AE"/>
    <w:rsid w:val="00783551"/>
    <w:rsid w:val="007840F5"/>
    <w:rsid w:val="007841DD"/>
    <w:rsid w:val="007844C8"/>
    <w:rsid w:val="00784D30"/>
    <w:rsid w:val="00785169"/>
    <w:rsid w:val="0078572C"/>
    <w:rsid w:val="00785739"/>
    <w:rsid w:val="00785A63"/>
    <w:rsid w:val="007863DF"/>
    <w:rsid w:val="00786AAA"/>
    <w:rsid w:val="0078780D"/>
    <w:rsid w:val="007922F8"/>
    <w:rsid w:val="00792C9A"/>
    <w:rsid w:val="00792CD6"/>
    <w:rsid w:val="00793025"/>
    <w:rsid w:val="007931BA"/>
    <w:rsid w:val="00793AB9"/>
    <w:rsid w:val="0079442D"/>
    <w:rsid w:val="00794441"/>
    <w:rsid w:val="007945C9"/>
    <w:rsid w:val="00794772"/>
    <w:rsid w:val="00794D25"/>
    <w:rsid w:val="0079504A"/>
    <w:rsid w:val="00795E88"/>
    <w:rsid w:val="00796155"/>
    <w:rsid w:val="00796522"/>
    <w:rsid w:val="00796B2F"/>
    <w:rsid w:val="00796CC4"/>
    <w:rsid w:val="00797526"/>
    <w:rsid w:val="00797D98"/>
    <w:rsid w:val="007A0A61"/>
    <w:rsid w:val="007A0B84"/>
    <w:rsid w:val="007A10E7"/>
    <w:rsid w:val="007A13B2"/>
    <w:rsid w:val="007A285C"/>
    <w:rsid w:val="007A3340"/>
    <w:rsid w:val="007A3A0F"/>
    <w:rsid w:val="007A4999"/>
    <w:rsid w:val="007A4CD1"/>
    <w:rsid w:val="007A5353"/>
    <w:rsid w:val="007A5BE6"/>
    <w:rsid w:val="007A5D9A"/>
    <w:rsid w:val="007A6AB9"/>
    <w:rsid w:val="007A6CEB"/>
    <w:rsid w:val="007A76A0"/>
    <w:rsid w:val="007A791F"/>
    <w:rsid w:val="007B08BB"/>
    <w:rsid w:val="007B1547"/>
    <w:rsid w:val="007B15F8"/>
    <w:rsid w:val="007B183B"/>
    <w:rsid w:val="007B1F74"/>
    <w:rsid w:val="007B272E"/>
    <w:rsid w:val="007B2D2C"/>
    <w:rsid w:val="007B38E8"/>
    <w:rsid w:val="007B3F9E"/>
    <w:rsid w:val="007B446A"/>
    <w:rsid w:val="007B480D"/>
    <w:rsid w:val="007B512A"/>
    <w:rsid w:val="007B585E"/>
    <w:rsid w:val="007B5967"/>
    <w:rsid w:val="007B5AF3"/>
    <w:rsid w:val="007B6354"/>
    <w:rsid w:val="007B6720"/>
    <w:rsid w:val="007B6B5E"/>
    <w:rsid w:val="007B6DF8"/>
    <w:rsid w:val="007B744C"/>
    <w:rsid w:val="007B74F1"/>
    <w:rsid w:val="007B785F"/>
    <w:rsid w:val="007B79B8"/>
    <w:rsid w:val="007C0F62"/>
    <w:rsid w:val="007C110D"/>
    <w:rsid w:val="007C1493"/>
    <w:rsid w:val="007C174D"/>
    <w:rsid w:val="007C1ABF"/>
    <w:rsid w:val="007C2091"/>
    <w:rsid w:val="007C31E4"/>
    <w:rsid w:val="007C33FA"/>
    <w:rsid w:val="007C377C"/>
    <w:rsid w:val="007C3D26"/>
    <w:rsid w:val="007C45BA"/>
    <w:rsid w:val="007C46C9"/>
    <w:rsid w:val="007C4F48"/>
    <w:rsid w:val="007C50C2"/>
    <w:rsid w:val="007C604E"/>
    <w:rsid w:val="007C61C6"/>
    <w:rsid w:val="007C6390"/>
    <w:rsid w:val="007C6B55"/>
    <w:rsid w:val="007C6D16"/>
    <w:rsid w:val="007C7120"/>
    <w:rsid w:val="007C7494"/>
    <w:rsid w:val="007C7AA3"/>
    <w:rsid w:val="007C7EAA"/>
    <w:rsid w:val="007D10FB"/>
    <w:rsid w:val="007D148C"/>
    <w:rsid w:val="007D180C"/>
    <w:rsid w:val="007D1E1D"/>
    <w:rsid w:val="007D1F62"/>
    <w:rsid w:val="007D2540"/>
    <w:rsid w:val="007D2EE5"/>
    <w:rsid w:val="007D3066"/>
    <w:rsid w:val="007D36F1"/>
    <w:rsid w:val="007D3747"/>
    <w:rsid w:val="007D3E81"/>
    <w:rsid w:val="007D4453"/>
    <w:rsid w:val="007D47B3"/>
    <w:rsid w:val="007D4827"/>
    <w:rsid w:val="007D54F5"/>
    <w:rsid w:val="007D5774"/>
    <w:rsid w:val="007D5A99"/>
    <w:rsid w:val="007D5C57"/>
    <w:rsid w:val="007D687B"/>
    <w:rsid w:val="007D6BB2"/>
    <w:rsid w:val="007D6C24"/>
    <w:rsid w:val="007D7072"/>
    <w:rsid w:val="007D76D0"/>
    <w:rsid w:val="007D7AF2"/>
    <w:rsid w:val="007D7F51"/>
    <w:rsid w:val="007E03F9"/>
    <w:rsid w:val="007E06D6"/>
    <w:rsid w:val="007E0753"/>
    <w:rsid w:val="007E1389"/>
    <w:rsid w:val="007E138A"/>
    <w:rsid w:val="007E1585"/>
    <w:rsid w:val="007E1BC6"/>
    <w:rsid w:val="007E2488"/>
    <w:rsid w:val="007E26D7"/>
    <w:rsid w:val="007E2834"/>
    <w:rsid w:val="007E2C8B"/>
    <w:rsid w:val="007E3B8F"/>
    <w:rsid w:val="007E3D80"/>
    <w:rsid w:val="007E40BF"/>
    <w:rsid w:val="007E42BE"/>
    <w:rsid w:val="007E4575"/>
    <w:rsid w:val="007E4CB0"/>
    <w:rsid w:val="007E4CE3"/>
    <w:rsid w:val="007E6913"/>
    <w:rsid w:val="007E6981"/>
    <w:rsid w:val="007E77AB"/>
    <w:rsid w:val="007E7FB5"/>
    <w:rsid w:val="007E7FB6"/>
    <w:rsid w:val="007F026C"/>
    <w:rsid w:val="007F0E6B"/>
    <w:rsid w:val="007F11E8"/>
    <w:rsid w:val="007F12FC"/>
    <w:rsid w:val="007F1485"/>
    <w:rsid w:val="007F151F"/>
    <w:rsid w:val="007F1803"/>
    <w:rsid w:val="007F2370"/>
    <w:rsid w:val="007F2500"/>
    <w:rsid w:val="007F2759"/>
    <w:rsid w:val="007F2AB1"/>
    <w:rsid w:val="007F2DAA"/>
    <w:rsid w:val="007F36BA"/>
    <w:rsid w:val="007F3CFD"/>
    <w:rsid w:val="007F40A0"/>
    <w:rsid w:val="007F4440"/>
    <w:rsid w:val="007F4E74"/>
    <w:rsid w:val="007F5688"/>
    <w:rsid w:val="007F5FED"/>
    <w:rsid w:val="007F635F"/>
    <w:rsid w:val="007F6435"/>
    <w:rsid w:val="007F64F7"/>
    <w:rsid w:val="007F6ED3"/>
    <w:rsid w:val="007F70F3"/>
    <w:rsid w:val="007F749D"/>
    <w:rsid w:val="007F750E"/>
    <w:rsid w:val="007F7A8D"/>
    <w:rsid w:val="007F7ACC"/>
    <w:rsid w:val="007F7AD4"/>
    <w:rsid w:val="00800648"/>
    <w:rsid w:val="00801B02"/>
    <w:rsid w:val="00802F79"/>
    <w:rsid w:val="00803A20"/>
    <w:rsid w:val="00803E2A"/>
    <w:rsid w:val="00804431"/>
    <w:rsid w:val="00804A7D"/>
    <w:rsid w:val="00804EF7"/>
    <w:rsid w:val="00805164"/>
    <w:rsid w:val="008051B0"/>
    <w:rsid w:val="00805AAD"/>
    <w:rsid w:val="00806369"/>
    <w:rsid w:val="0080734E"/>
    <w:rsid w:val="00807E69"/>
    <w:rsid w:val="00810ADC"/>
    <w:rsid w:val="0081115A"/>
    <w:rsid w:val="008113B2"/>
    <w:rsid w:val="00811EB2"/>
    <w:rsid w:val="00812138"/>
    <w:rsid w:val="00812467"/>
    <w:rsid w:val="0081251F"/>
    <w:rsid w:val="00813EE7"/>
    <w:rsid w:val="00814009"/>
    <w:rsid w:val="00814156"/>
    <w:rsid w:val="008145B7"/>
    <w:rsid w:val="00815368"/>
    <w:rsid w:val="0081591D"/>
    <w:rsid w:val="00815E0B"/>
    <w:rsid w:val="00816340"/>
    <w:rsid w:val="00817BCC"/>
    <w:rsid w:val="00817FC7"/>
    <w:rsid w:val="0082218A"/>
    <w:rsid w:val="00822F59"/>
    <w:rsid w:val="0082326C"/>
    <w:rsid w:val="008236A1"/>
    <w:rsid w:val="0082376B"/>
    <w:rsid w:val="00823ACB"/>
    <w:rsid w:val="00825535"/>
    <w:rsid w:val="0082556F"/>
    <w:rsid w:val="00826066"/>
    <w:rsid w:val="00826294"/>
    <w:rsid w:val="00826566"/>
    <w:rsid w:val="00826975"/>
    <w:rsid w:val="00826C3A"/>
    <w:rsid w:val="00827178"/>
    <w:rsid w:val="00827317"/>
    <w:rsid w:val="008274C0"/>
    <w:rsid w:val="00827635"/>
    <w:rsid w:val="00827A5F"/>
    <w:rsid w:val="00827BE8"/>
    <w:rsid w:val="00827CBD"/>
    <w:rsid w:val="00827FBD"/>
    <w:rsid w:val="0083056C"/>
    <w:rsid w:val="008316E1"/>
    <w:rsid w:val="008316F8"/>
    <w:rsid w:val="00831BA6"/>
    <w:rsid w:val="0083245A"/>
    <w:rsid w:val="00832B64"/>
    <w:rsid w:val="00832D87"/>
    <w:rsid w:val="00832EE8"/>
    <w:rsid w:val="00833076"/>
    <w:rsid w:val="00833A45"/>
    <w:rsid w:val="00833A73"/>
    <w:rsid w:val="008341DD"/>
    <w:rsid w:val="0083438F"/>
    <w:rsid w:val="008346EE"/>
    <w:rsid w:val="00834A94"/>
    <w:rsid w:val="00834E31"/>
    <w:rsid w:val="00835204"/>
    <w:rsid w:val="0083568C"/>
    <w:rsid w:val="00835731"/>
    <w:rsid w:val="0083593E"/>
    <w:rsid w:val="00835949"/>
    <w:rsid w:val="0083606D"/>
    <w:rsid w:val="0083629E"/>
    <w:rsid w:val="00836458"/>
    <w:rsid w:val="00836830"/>
    <w:rsid w:val="00836974"/>
    <w:rsid w:val="00837AAF"/>
    <w:rsid w:val="00837EEB"/>
    <w:rsid w:val="00840809"/>
    <w:rsid w:val="0084143F"/>
    <w:rsid w:val="008421D3"/>
    <w:rsid w:val="00842599"/>
    <w:rsid w:val="00842BA0"/>
    <w:rsid w:val="00842C2D"/>
    <w:rsid w:val="00842F5B"/>
    <w:rsid w:val="00842F8F"/>
    <w:rsid w:val="00842FCF"/>
    <w:rsid w:val="00843B67"/>
    <w:rsid w:val="00843DA2"/>
    <w:rsid w:val="0084422A"/>
    <w:rsid w:val="00845D25"/>
    <w:rsid w:val="008467DA"/>
    <w:rsid w:val="00846B56"/>
    <w:rsid w:val="00846CD9"/>
    <w:rsid w:val="00847222"/>
    <w:rsid w:val="00847343"/>
    <w:rsid w:val="008504D1"/>
    <w:rsid w:val="00850768"/>
    <w:rsid w:val="00850B80"/>
    <w:rsid w:val="00850DCF"/>
    <w:rsid w:val="00851085"/>
    <w:rsid w:val="008513D1"/>
    <w:rsid w:val="0085236A"/>
    <w:rsid w:val="008525BE"/>
    <w:rsid w:val="00852720"/>
    <w:rsid w:val="0085282B"/>
    <w:rsid w:val="008537FC"/>
    <w:rsid w:val="008539F9"/>
    <w:rsid w:val="00853C13"/>
    <w:rsid w:val="00854C9F"/>
    <w:rsid w:val="00855553"/>
    <w:rsid w:val="008559D8"/>
    <w:rsid w:val="00855B68"/>
    <w:rsid w:val="00855BFD"/>
    <w:rsid w:val="00856185"/>
    <w:rsid w:val="0085631C"/>
    <w:rsid w:val="0085641C"/>
    <w:rsid w:val="008568A3"/>
    <w:rsid w:val="0085693D"/>
    <w:rsid w:val="00857A24"/>
    <w:rsid w:val="00857BD7"/>
    <w:rsid w:val="008602C0"/>
    <w:rsid w:val="00860424"/>
    <w:rsid w:val="00860DA6"/>
    <w:rsid w:val="008610F5"/>
    <w:rsid w:val="00861787"/>
    <w:rsid w:val="00862064"/>
    <w:rsid w:val="00862A35"/>
    <w:rsid w:val="008633ED"/>
    <w:rsid w:val="00863810"/>
    <w:rsid w:val="0086578E"/>
    <w:rsid w:val="00866007"/>
    <w:rsid w:val="00866F93"/>
    <w:rsid w:val="00867794"/>
    <w:rsid w:val="0086790E"/>
    <w:rsid w:val="00870443"/>
    <w:rsid w:val="0087096D"/>
    <w:rsid w:val="008709C8"/>
    <w:rsid w:val="00871597"/>
    <w:rsid w:val="008726AD"/>
    <w:rsid w:val="0087270A"/>
    <w:rsid w:val="00872C69"/>
    <w:rsid w:val="00873411"/>
    <w:rsid w:val="00873AA0"/>
    <w:rsid w:val="0087495E"/>
    <w:rsid w:val="00874BFD"/>
    <w:rsid w:val="00874E26"/>
    <w:rsid w:val="00875AC8"/>
    <w:rsid w:val="00875B82"/>
    <w:rsid w:val="008809A6"/>
    <w:rsid w:val="00880E83"/>
    <w:rsid w:val="00880E93"/>
    <w:rsid w:val="0088193D"/>
    <w:rsid w:val="00881BC8"/>
    <w:rsid w:val="0088210D"/>
    <w:rsid w:val="00882515"/>
    <w:rsid w:val="00882C0C"/>
    <w:rsid w:val="008835C1"/>
    <w:rsid w:val="008838A3"/>
    <w:rsid w:val="00883EBB"/>
    <w:rsid w:val="008849B1"/>
    <w:rsid w:val="00884DB8"/>
    <w:rsid w:val="00884E52"/>
    <w:rsid w:val="008850F3"/>
    <w:rsid w:val="008851E6"/>
    <w:rsid w:val="0088521E"/>
    <w:rsid w:val="0088540B"/>
    <w:rsid w:val="00885559"/>
    <w:rsid w:val="00885747"/>
    <w:rsid w:val="00885D4D"/>
    <w:rsid w:val="008860B9"/>
    <w:rsid w:val="00886ADF"/>
    <w:rsid w:val="00886C7B"/>
    <w:rsid w:val="00890641"/>
    <w:rsid w:val="0089064C"/>
    <w:rsid w:val="00890994"/>
    <w:rsid w:val="00890C7C"/>
    <w:rsid w:val="00890DEE"/>
    <w:rsid w:val="00890F8C"/>
    <w:rsid w:val="0089197C"/>
    <w:rsid w:val="008919B6"/>
    <w:rsid w:val="008922C2"/>
    <w:rsid w:val="0089253A"/>
    <w:rsid w:val="00892701"/>
    <w:rsid w:val="0089276B"/>
    <w:rsid w:val="00892904"/>
    <w:rsid w:val="00892D91"/>
    <w:rsid w:val="00893126"/>
    <w:rsid w:val="00894421"/>
    <w:rsid w:val="008946B7"/>
    <w:rsid w:val="008955ED"/>
    <w:rsid w:val="00896786"/>
    <w:rsid w:val="00896CBF"/>
    <w:rsid w:val="008977D0"/>
    <w:rsid w:val="00897872"/>
    <w:rsid w:val="00897F9E"/>
    <w:rsid w:val="008A0411"/>
    <w:rsid w:val="008A07B6"/>
    <w:rsid w:val="008A0933"/>
    <w:rsid w:val="008A0983"/>
    <w:rsid w:val="008A1423"/>
    <w:rsid w:val="008A1ECC"/>
    <w:rsid w:val="008A2028"/>
    <w:rsid w:val="008A20C1"/>
    <w:rsid w:val="008A20DB"/>
    <w:rsid w:val="008A223A"/>
    <w:rsid w:val="008A3A33"/>
    <w:rsid w:val="008A4B74"/>
    <w:rsid w:val="008A4D49"/>
    <w:rsid w:val="008A4F3D"/>
    <w:rsid w:val="008A58C6"/>
    <w:rsid w:val="008A5957"/>
    <w:rsid w:val="008A60C1"/>
    <w:rsid w:val="008A644A"/>
    <w:rsid w:val="008A6681"/>
    <w:rsid w:val="008A6A6E"/>
    <w:rsid w:val="008A6AD5"/>
    <w:rsid w:val="008A6E23"/>
    <w:rsid w:val="008A701C"/>
    <w:rsid w:val="008A73FA"/>
    <w:rsid w:val="008A784B"/>
    <w:rsid w:val="008A7C51"/>
    <w:rsid w:val="008B03C4"/>
    <w:rsid w:val="008B1285"/>
    <w:rsid w:val="008B15B0"/>
    <w:rsid w:val="008B1711"/>
    <w:rsid w:val="008B18EC"/>
    <w:rsid w:val="008B1A4E"/>
    <w:rsid w:val="008B2872"/>
    <w:rsid w:val="008B291E"/>
    <w:rsid w:val="008B34EE"/>
    <w:rsid w:val="008B5850"/>
    <w:rsid w:val="008B6297"/>
    <w:rsid w:val="008B751B"/>
    <w:rsid w:val="008B78A8"/>
    <w:rsid w:val="008B78C2"/>
    <w:rsid w:val="008B7BAC"/>
    <w:rsid w:val="008C0CFF"/>
    <w:rsid w:val="008C0D7B"/>
    <w:rsid w:val="008C151C"/>
    <w:rsid w:val="008C1661"/>
    <w:rsid w:val="008C1875"/>
    <w:rsid w:val="008C1A4B"/>
    <w:rsid w:val="008C1E98"/>
    <w:rsid w:val="008C2871"/>
    <w:rsid w:val="008C29AA"/>
    <w:rsid w:val="008C320D"/>
    <w:rsid w:val="008C3299"/>
    <w:rsid w:val="008C38C6"/>
    <w:rsid w:val="008C4370"/>
    <w:rsid w:val="008C5138"/>
    <w:rsid w:val="008C51B3"/>
    <w:rsid w:val="008C526F"/>
    <w:rsid w:val="008C53F3"/>
    <w:rsid w:val="008C6601"/>
    <w:rsid w:val="008C6FDE"/>
    <w:rsid w:val="008C7645"/>
    <w:rsid w:val="008C7ADB"/>
    <w:rsid w:val="008C7D0D"/>
    <w:rsid w:val="008C7E29"/>
    <w:rsid w:val="008D03B0"/>
    <w:rsid w:val="008D0901"/>
    <w:rsid w:val="008D10C0"/>
    <w:rsid w:val="008D12FC"/>
    <w:rsid w:val="008D1335"/>
    <w:rsid w:val="008D15E2"/>
    <w:rsid w:val="008D1CC6"/>
    <w:rsid w:val="008D297B"/>
    <w:rsid w:val="008D29ED"/>
    <w:rsid w:val="008D2B51"/>
    <w:rsid w:val="008D2C81"/>
    <w:rsid w:val="008D3C5A"/>
    <w:rsid w:val="008D53F9"/>
    <w:rsid w:val="008D54BC"/>
    <w:rsid w:val="008D54D2"/>
    <w:rsid w:val="008D54D3"/>
    <w:rsid w:val="008D5DCF"/>
    <w:rsid w:val="008D5FF6"/>
    <w:rsid w:val="008D62F9"/>
    <w:rsid w:val="008D63F4"/>
    <w:rsid w:val="008D665E"/>
    <w:rsid w:val="008D6B8C"/>
    <w:rsid w:val="008D6BF5"/>
    <w:rsid w:val="008E018D"/>
    <w:rsid w:val="008E0494"/>
    <w:rsid w:val="008E0711"/>
    <w:rsid w:val="008E0875"/>
    <w:rsid w:val="008E0E7D"/>
    <w:rsid w:val="008E120E"/>
    <w:rsid w:val="008E170D"/>
    <w:rsid w:val="008E311F"/>
    <w:rsid w:val="008E317F"/>
    <w:rsid w:val="008E3D00"/>
    <w:rsid w:val="008E41D4"/>
    <w:rsid w:val="008E452F"/>
    <w:rsid w:val="008E48DB"/>
    <w:rsid w:val="008E5714"/>
    <w:rsid w:val="008E57E8"/>
    <w:rsid w:val="008E5CF9"/>
    <w:rsid w:val="008E726F"/>
    <w:rsid w:val="008E79CD"/>
    <w:rsid w:val="008E7DBA"/>
    <w:rsid w:val="008F0F0E"/>
    <w:rsid w:val="008F1374"/>
    <w:rsid w:val="008F1707"/>
    <w:rsid w:val="008F1826"/>
    <w:rsid w:val="008F1DD5"/>
    <w:rsid w:val="008F249C"/>
    <w:rsid w:val="008F28E9"/>
    <w:rsid w:val="008F2B18"/>
    <w:rsid w:val="008F2E09"/>
    <w:rsid w:val="008F2E96"/>
    <w:rsid w:val="008F316F"/>
    <w:rsid w:val="008F3493"/>
    <w:rsid w:val="008F3C0D"/>
    <w:rsid w:val="008F4441"/>
    <w:rsid w:val="008F4A74"/>
    <w:rsid w:val="008F4ABB"/>
    <w:rsid w:val="008F4FE7"/>
    <w:rsid w:val="008F580D"/>
    <w:rsid w:val="008F5B85"/>
    <w:rsid w:val="008F6E47"/>
    <w:rsid w:val="008F7523"/>
    <w:rsid w:val="008F77B1"/>
    <w:rsid w:val="008F797E"/>
    <w:rsid w:val="008F7AEA"/>
    <w:rsid w:val="008F7CB0"/>
    <w:rsid w:val="008F7CD0"/>
    <w:rsid w:val="00900ECE"/>
    <w:rsid w:val="00900F2D"/>
    <w:rsid w:val="009022DA"/>
    <w:rsid w:val="009022E7"/>
    <w:rsid w:val="0090253E"/>
    <w:rsid w:val="009029D6"/>
    <w:rsid w:val="00902C02"/>
    <w:rsid w:val="009031F0"/>
    <w:rsid w:val="009035C5"/>
    <w:rsid w:val="009036A5"/>
    <w:rsid w:val="00903A9A"/>
    <w:rsid w:val="0090416A"/>
    <w:rsid w:val="00904758"/>
    <w:rsid w:val="009051C8"/>
    <w:rsid w:val="00905409"/>
    <w:rsid w:val="00905879"/>
    <w:rsid w:val="009058E7"/>
    <w:rsid w:val="00905B1B"/>
    <w:rsid w:val="00906198"/>
    <w:rsid w:val="0090621D"/>
    <w:rsid w:val="0090696F"/>
    <w:rsid w:val="0090710A"/>
    <w:rsid w:val="00910004"/>
    <w:rsid w:val="0091005B"/>
    <w:rsid w:val="00910420"/>
    <w:rsid w:val="0091042B"/>
    <w:rsid w:val="00910797"/>
    <w:rsid w:val="00910C48"/>
    <w:rsid w:val="009118A8"/>
    <w:rsid w:val="00911E41"/>
    <w:rsid w:val="009121BB"/>
    <w:rsid w:val="00913C2D"/>
    <w:rsid w:val="00913F15"/>
    <w:rsid w:val="009158B9"/>
    <w:rsid w:val="009158C5"/>
    <w:rsid w:val="00916611"/>
    <w:rsid w:val="009169A0"/>
    <w:rsid w:val="009173E2"/>
    <w:rsid w:val="00917795"/>
    <w:rsid w:val="009177BE"/>
    <w:rsid w:val="0091792E"/>
    <w:rsid w:val="00917CDA"/>
    <w:rsid w:val="00920974"/>
    <w:rsid w:val="00920C36"/>
    <w:rsid w:val="00921199"/>
    <w:rsid w:val="00921F60"/>
    <w:rsid w:val="009222D0"/>
    <w:rsid w:val="00922D7C"/>
    <w:rsid w:val="009236A5"/>
    <w:rsid w:val="009239BB"/>
    <w:rsid w:val="00923B61"/>
    <w:rsid w:val="00923DEF"/>
    <w:rsid w:val="00924072"/>
    <w:rsid w:val="00924DFB"/>
    <w:rsid w:val="0092516E"/>
    <w:rsid w:val="0092544B"/>
    <w:rsid w:val="00926114"/>
    <w:rsid w:val="00926E73"/>
    <w:rsid w:val="00927360"/>
    <w:rsid w:val="00927857"/>
    <w:rsid w:val="00930003"/>
    <w:rsid w:val="00930612"/>
    <w:rsid w:val="00930A4E"/>
    <w:rsid w:val="00931B69"/>
    <w:rsid w:val="00931C4B"/>
    <w:rsid w:val="00931DD0"/>
    <w:rsid w:val="00931E63"/>
    <w:rsid w:val="00932114"/>
    <w:rsid w:val="009329B5"/>
    <w:rsid w:val="00932AE1"/>
    <w:rsid w:val="009331EE"/>
    <w:rsid w:val="009337AA"/>
    <w:rsid w:val="00933D96"/>
    <w:rsid w:val="009345CA"/>
    <w:rsid w:val="00934726"/>
    <w:rsid w:val="00934889"/>
    <w:rsid w:val="00935166"/>
    <w:rsid w:val="0093521B"/>
    <w:rsid w:val="00935487"/>
    <w:rsid w:val="00935FD9"/>
    <w:rsid w:val="009360E5"/>
    <w:rsid w:val="0093611E"/>
    <w:rsid w:val="0093654F"/>
    <w:rsid w:val="0093757B"/>
    <w:rsid w:val="00937A67"/>
    <w:rsid w:val="00937F89"/>
    <w:rsid w:val="009406E8"/>
    <w:rsid w:val="0094074A"/>
    <w:rsid w:val="0094140F"/>
    <w:rsid w:val="00941577"/>
    <w:rsid w:val="00942111"/>
    <w:rsid w:val="00942123"/>
    <w:rsid w:val="009421CA"/>
    <w:rsid w:val="00942530"/>
    <w:rsid w:val="0094294D"/>
    <w:rsid w:val="009429AA"/>
    <w:rsid w:val="00942DAE"/>
    <w:rsid w:val="00942E79"/>
    <w:rsid w:val="009433C5"/>
    <w:rsid w:val="009433E5"/>
    <w:rsid w:val="00943735"/>
    <w:rsid w:val="009437F0"/>
    <w:rsid w:val="00943AAA"/>
    <w:rsid w:val="00943ACD"/>
    <w:rsid w:val="00944481"/>
    <w:rsid w:val="00944BBA"/>
    <w:rsid w:val="00945713"/>
    <w:rsid w:val="00946829"/>
    <w:rsid w:val="00946A28"/>
    <w:rsid w:val="00950BB4"/>
    <w:rsid w:val="00950F79"/>
    <w:rsid w:val="00951CDA"/>
    <w:rsid w:val="00952DFC"/>
    <w:rsid w:val="00953236"/>
    <w:rsid w:val="009532B9"/>
    <w:rsid w:val="00954A16"/>
    <w:rsid w:val="00954E87"/>
    <w:rsid w:val="00955911"/>
    <w:rsid w:val="00955C83"/>
    <w:rsid w:val="00955CAA"/>
    <w:rsid w:val="00955EC7"/>
    <w:rsid w:val="00956236"/>
    <w:rsid w:val="00956555"/>
    <w:rsid w:val="009568A6"/>
    <w:rsid w:val="00956E82"/>
    <w:rsid w:val="00956F3A"/>
    <w:rsid w:val="00957D58"/>
    <w:rsid w:val="00960172"/>
    <w:rsid w:val="00960203"/>
    <w:rsid w:val="0096040B"/>
    <w:rsid w:val="0096064D"/>
    <w:rsid w:val="00960C80"/>
    <w:rsid w:val="009612A1"/>
    <w:rsid w:val="00961D92"/>
    <w:rsid w:val="00961EFD"/>
    <w:rsid w:val="00961F13"/>
    <w:rsid w:val="0096298F"/>
    <w:rsid w:val="00964158"/>
    <w:rsid w:val="00964DEA"/>
    <w:rsid w:val="009651D9"/>
    <w:rsid w:val="00965627"/>
    <w:rsid w:val="009656FF"/>
    <w:rsid w:val="0096648B"/>
    <w:rsid w:val="0096694A"/>
    <w:rsid w:val="00966DB5"/>
    <w:rsid w:val="00966E9C"/>
    <w:rsid w:val="00967012"/>
    <w:rsid w:val="00967109"/>
    <w:rsid w:val="00967A15"/>
    <w:rsid w:val="00967BBC"/>
    <w:rsid w:val="00967C83"/>
    <w:rsid w:val="00967F2E"/>
    <w:rsid w:val="00970160"/>
    <w:rsid w:val="00970471"/>
    <w:rsid w:val="00970520"/>
    <w:rsid w:val="00970672"/>
    <w:rsid w:val="00970AB3"/>
    <w:rsid w:val="00972EFB"/>
    <w:rsid w:val="009730B0"/>
    <w:rsid w:val="009734A3"/>
    <w:rsid w:val="00973EEA"/>
    <w:rsid w:val="00974045"/>
    <w:rsid w:val="0097454C"/>
    <w:rsid w:val="00974677"/>
    <w:rsid w:val="00974794"/>
    <w:rsid w:val="00974864"/>
    <w:rsid w:val="009749F3"/>
    <w:rsid w:val="00974D67"/>
    <w:rsid w:val="00974F85"/>
    <w:rsid w:val="00974FA3"/>
    <w:rsid w:val="00975386"/>
    <w:rsid w:val="00975575"/>
    <w:rsid w:val="00975E6F"/>
    <w:rsid w:val="0097611D"/>
    <w:rsid w:val="00977512"/>
    <w:rsid w:val="00980067"/>
    <w:rsid w:val="00981B7A"/>
    <w:rsid w:val="009821E6"/>
    <w:rsid w:val="00982A8D"/>
    <w:rsid w:val="00982AD5"/>
    <w:rsid w:val="00982B90"/>
    <w:rsid w:val="00982C3B"/>
    <w:rsid w:val="00982F75"/>
    <w:rsid w:val="00983665"/>
    <w:rsid w:val="009839C9"/>
    <w:rsid w:val="00983CF4"/>
    <w:rsid w:val="00983EFA"/>
    <w:rsid w:val="00984382"/>
    <w:rsid w:val="00984E13"/>
    <w:rsid w:val="0098523F"/>
    <w:rsid w:val="0098656C"/>
    <w:rsid w:val="009869FB"/>
    <w:rsid w:val="00986E7C"/>
    <w:rsid w:val="009871E8"/>
    <w:rsid w:val="009878C9"/>
    <w:rsid w:val="00987F4F"/>
    <w:rsid w:val="0099014A"/>
    <w:rsid w:val="009904A1"/>
    <w:rsid w:val="0099068A"/>
    <w:rsid w:val="00990A84"/>
    <w:rsid w:val="00991380"/>
    <w:rsid w:val="00992A33"/>
    <w:rsid w:val="00992D44"/>
    <w:rsid w:val="00992F7D"/>
    <w:rsid w:val="009930E6"/>
    <w:rsid w:val="00993152"/>
    <w:rsid w:val="009935B7"/>
    <w:rsid w:val="009938AC"/>
    <w:rsid w:val="009938D3"/>
    <w:rsid w:val="00993CF1"/>
    <w:rsid w:val="00993FCF"/>
    <w:rsid w:val="00994B08"/>
    <w:rsid w:val="0099570D"/>
    <w:rsid w:val="00995743"/>
    <w:rsid w:val="00995FF5"/>
    <w:rsid w:val="0099610C"/>
    <w:rsid w:val="00996583"/>
    <w:rsid w:val="00997584"/>
    <w:rsid w:val="009976CF"/>
    <w:rsid w:val="00997E37"/>
    <w:rsid w:val="00997F4A"/>
    <w:rsid w:val="00997FDA"/>
    <w:rsid w:val="009A08D9"/>
    <w:rsid w:val="009A09E4"/>
    <w:rsid w:val="009A1557"/>
    <w:rsid w:val="009A184B"/>
    <w:rsid w:val="009A1CFA"/>
    <w:rsid w:val="009A2030"/>
    <w:rsid w:val="009A23DE"/>
    <w:rsid w:val="009A265A"/>
    <w:rsid w:val="009A2C52"/>
    <w:rsid w:val="009A2F0F"/>
    <w:rsid w:val="009A3217"/>
    <w:rsid w:val="009A3DB2"/>
    <w:rsid w:val="009A4A07"/>
    <w:rsid w:val="009A4CE0"/>
    <w:rsid w:val="009A5186"/>
    <w:rsid w:val="009A5309"/>
    <w:rsid w:val="009A5C52"/>
    <w:rsid w:val="009A5CEE"/>
    <w:rsid w:val="009A5E6C"/>
    <w:rsid w:val="009A676C"/>
    <w:rsid w:val="009A7179"/>
    <w:rsid w:val="009A722D"/>
    <w:rsid w:val="009A7356"/>
    <w:rsid w:val="009A7498"/>
    <w:rsid w:val="009A75F6"/>
    <w:rsid w:val="009A7FFE"/>
    <w:rsid w:val="009B0513"/>
    <w:rsid w:val="009B06DA"/>
    <w:rsid w:val="009B10CE"/>
    <w:rsid w:val="009B15FA"/>
    <w:rsid w:val="009B2BFE"/>
    <w:rsid w:val="009B2CFB"/>
    <w:rsid w:val="009B2D82"/>
    <w:rsid w:val="009B3419"/>
    <w:rsid w:val="009B350B"/>
    <w:rsid w:val="009B39A7"/>
    <w:rsid w:val="009B3B4D"/>
    <w:rsid w:val="009B3D69"/>
    <w:rsid w:val="009B4499"/>
    <w:rsid w:val="009B48F2"/>
    <w:rsid w:val="009B5128"/>
    <w:rsid w:val="009B6907"/>
    <w:rsid w:val="009B6FA1"/>
    <w:rsid w:val="009B73D7"/>
    <w:rsid w:val="009C070D"/>
    <w:rsid w:val="009C087C"/>
    <w:rsid w:val="009C19B0"/>
    <w:rsid w:val="009C1A73"/>
    <w:rsid w:val="009C1EB6"/>
    <w:rsid w:val="009C2A48"/>
    <w:rsid w:val="009C2DAC"/>
    <w:rsid w:val="009C2E74"/>
    <w:rsid w:val="009C301F"/>
    <w:rsid w:val="009C339C"/>
    <w:rsid w:val="009C3424"/>
    <w:rsid w:val="009C387A"/>
    <w:rsid w:val="009C3A50"/>
    <w:rsid w:val="009C3C1E"/>
    <w:rsid w:val="009C3F6D"/>
    <w:rsid w:val="009C4647"/>
    <w:rsid w:val="009C48DA"/>
    <w:rsid w:val="009C4FD9"/>
    <w:rsid w:val="009C5B1B"/>
    <w:rsid w:val="009C5FA0"/>
    <w:rsid w:val="009C651A"/>
    <w:rsid w:val="009C7BB9"/>
    <w:rsid w:val="009C7DED"/>
    <w:rsid w:val="009D022E"/>
    <w:rsid w:val="009D026F"/>
    <w:rsid w:val="009D0574"/>
    <w:rsid w:val="009D100A"/>
    <w:rsid w:val="009D119A"/>
    <w:rsid w:val="009D1704"/>
    <w:rsid w:val="009D1F24"/>
    <w:rsid w:val="009D2ABC"/>
    <w:rsid w:val="009D2D75"/>
    <w:rsid w:val="009D3199"/>
    <w:rsid w:val="009D4386"/>
    <w:rsid w:val="009D4AF2"/>
    <w:rsid w:val="009D5111"/>
    <w:rsid w:val="009D52C7"/>
    <w:rsid w:val="009D63F9"/>
    <w:rsid w:val="009D69DE"/>
    <w:rsid w:val="009D7703"/>
    <w:rsid w:val="009D7893"/>
    <w:rsid w:val="009D7CE5"/>
    <w:rsid w:val="009E0803"/>
    <w:rsid w:val="009E0D45"/>
    <w:rsid w:val="009E13E2"/>
    <w:rsid w:val="009E15D3"/>
    <w:rsid w:val="009E16A6"/>
    <w:rsid w:val="009E1821"/>
    <w:rsid w:val="009E199D"/>
    <w:rsid w:val="009E26C3"/>
    <w:rsid w:val="009E2A13"/>
    <w:rsid w:val="009E370F"/>
    <w:rsid w:val="009E40F2"/>
    <w:rsid w:val="009E4C75"/>
    <w:rsid w:val="009E5207"/>
    <w:rsid w:val="009E5375"/>
    <w:rsid w:val="009E53B9"/>
    <w:rsid w:val="009E5406"/>
    <w:rsid w:val="009E5961"/>
    <w:rsid w:val="009E6061"/>
    <w:rsid w:val="009E6214"/>
    <w:rsid w:val="009E6BC6"/>
    <w:rsid w:val="009E6DC2"/>
    <w:rsid w:val="009E7377"/>
    <w:rsid w:val="009E79AF"/>
    <w:rsid w:val="009E7D5B"/>
    <w:rsid w:val="009F1C17"/>
    <w:rsid w:val="009F268C"/>
    <w:rsid w:val="009F2FAC"/>
    <w:rsid w:val="009F3B6C"/>
    <w:rsid w:val="009F458D"/>
    <w:rsid w:val="009F4D2A"/>
    <w:rsid w:val="009F5047"/>
    <w:rsid w:val="009F5C3D"/>
    <w:rsid w:val="009F5EC3"/>
    <w:rsid w:val="009F5EE7"/>
    <w:rsid w:val="009F6450"/>
    <w:rsid w:val="009F6B70"/>
    <w:rsid w:val="00A00198"/>
    <w:rsid w:val="00A007DD"/>
    <w:rsid w:val="00A00882"/>
    <w:rsid w:val="00A00904"/>
    <w:rsid w:val="00A00BD6"/>
    <w:rsid w:val="00A00E82"/>
    <w:rsid w:val="00A00EFE"/>
    <w:rsid w:val="00A01403"/>
    <w:rsid w:val="00A01451"/>
    <w:rsid w:val="00A016EC"/>
    <w:rsid w:val="00A01EE4"/>
    <w:rsid w:val="00A0290D"/>
    <w:rsid w:val="00A02929"/>
    <w:rsid w:val="00A02C9F"/>
    <w:rsid w:val="00A03496"/>
    <w:rsid w:val="00A03A5E"/>
    <w:rsid w:val="00A04518"/>
    <w:rsid w:val="00A0622B"/>
    <w:rsid w:val="00A06628"/>
    <w:rsid w:val="00A06958"/>
    <w:rsid w:val="00A06BFC"/>
    <w:rsid w:val="00A07212"/>
    <w:rsid w:val="00A07ACA"/>
    <w:rsid w:val="00A07D35"/>
    <w:rsid w:val="00A10473"/>
    <w:rsid w:val="00A10593"/>
    <w:rsid w:val="00A10749"/>
    <w:rsid w:val="00A10830"/>
    <w:rsid w:val="00A10E9C"/>
    <w:rsid w:val="00A10F6A"/>
    <w:rsid w:val="00A11DA6"/>
    <w:rsid w:val="00A122F4"/>
    <w:rsid w:val="00A129F4"/>
    <w:rsid w:val="00A13215"/>
    <w:rsid w:val="00A142CE"/>
    <w:rsid w:val="00A149FD"/>
    <w:rsid w:val="00A14DF8"/>
    <w:rsid w:val="00A159A0"/>
    <w:rsid w:val="00A15D32"/>
    <w:rsid w:val="00A15FD8"/>
    <w:rsid w:val="00A162D3"/>
    <w:rsid w:val="00A162EC"/>
    <w:rsid w:val="00A16333"/>
    <w:rsid w:val="00A16A4C"/>
    <w:rsid w:val="00A17755"/>
    <w:rsid w:val="00A20750"/>
    <w:rsid w:val="00A20AC5"/>
    <w:rsid w:val="00A210E6"/>
    <w:rsid w:val="00A217A1"/>
    <w:rsid w:val="00A217AA"/>
    <w:rsid w:val="00A21B43"/>
    <w:rsid w:val="00A21F11"/>
    <w:rsid w:val="00A21FB9"/>
    <w:rsid w:val="00A228A7"/>
    <w:rsid w:val="00A22DD2"/>
    <w:rsid w:val="00A22E52"/>
    <w:rsid w:val="00A23D87"/>
    <w:rsid w:val="00A240C2"/>
    <w:rsid w:val="00A243EE"/>
    <w:rsid w:val="00A24DF9"/>
    <w:rsid w:val="00A25879"/>
    <w:rsid w:val="00A2626C"/>
    <w:rsid w:val="00A26638"/>
    <w:rsid w:val="00A2699F"/>
    <w:rsid w:val="00A26A1E"/>
    <w:rsid w:val="00A26DE2"/>
    <w:rsid w:val="00A26F75"/>
    <w:rsid w:val="00A2785C"/>
    <w:rsid w:val="00A30656"/>
    <w:rsid w:val="00A3088A"/>
    <w:rsid w:val="00A30B5D"/>
    <w:rsid w:val="00A3180A"/>
    <w:rsid w:val="00A31823"/>
    <w:rsid w:val="00A31AC6"/>
    <w:rsid w:val="00A328F7"/>
    <w:rsid w:val="00A32F7A"/>
    <w:rsid w:val="00A32FAB"/>
    <w:rsid w:val="00A337C5"/>
    <w:rsid w:val="00A33D68"/>
    <w:rsid w:val="00A34810"/>
    <w:rsid w:val="00A34915"/>
    <w:rsid w:val="00A35042"/>
    <w:rsid w:val="00A36038"/>
    <w:rsid w:val="00A361C8"/>
    <w:rsid w:val="00A362DC"/>
    <w:rsid w:val="00A369F7"/>
    <w:rsid w:val="00A36EF0"/>
    <w:rsid w:val="00A37366"/>
    <w:rsid w:val="00A375E1"/>
    <w:rsid w:val="00A376FA"/>
    <w:rsid w:val="00A37E5B"/>
    <w:rsid w:val="00A402CF"/>
    <w:rsid w:val="00A404ED"/>
    <w:rsid w:val="00A40FBC"/>
    <w:rsid w:val="00A40FC0"/>
    <w:rsid w:val="00A410E4"/>
    <w:rsid w:val="00A413AC"/>
    <w:rsid w:val="00A41A5A"/>
    <w:rsid w:val="00A41B36"/>
    <w:rsid w:val="00A4276B"/>
    <w:rsid w:val="00A42816"/>
    <w:rsid w:val="00A43AE4"/>
    <w:rsid w:val="00A4419F"/>
    <w:rsid w:val="00A4422C"/>
    <w:rsid w:val="00A44325"/>
    <w:rsid w:val="00A4443D"/>
    <w:rsid w:val="00A44685"/>
    <w:rsid w:val="00A45996"/>
    <w:rsid w:val="00A45B91"/>
    <w:rsid w:val="00A46784"/>
    <w:rsid w:val="00A46B1F"/>
    <w:rsid w:val="00A47E12"/>
    <w:rsid w:val="00A47E70"/>
    <w:rsid w:val="00A507A1"/>
    <w:rsid w:val="00A50AAE"/>
    <w:rsid w:val="00A51AF6"/>
    <w:rsid w:val="00A536BE"/>
    <w:rsid w:val="00A53C4D"/>
    <w:rsid w:val="00A54089"/>
    <w:rsid w:val="00A54647"/>
    <w:rsid w:val="00A55128"/>
    <w:rsid w:val="00A55835"/>
    <w:rsid w:val="00A55C2A"/>
    <w:rsid w:val="00A567A3"/>
    <w:rsid w:val="00A56AD1"/>
    <w:rsid w:val="00A56B81"/>
    <w:rsid w:val="00A56F6C"/>
    <w:rsid w:val="00A570EF"/>
    <w:rsid w:val="00A57AB5"/>
    <w:rsid w:val="00A60117"/>
    <w:rsid w:val="00A6047D"/>
    <w:rsid w:val="00A60B83"/>
    <w:rsid w:val="00A60CB9"/>
    <w:rsid w:val="00A60EEF"/>
    <w:rsid w:val="00A6125E"/>
    <w:rsid w:val="00A617C9"/>
    <w:rsid w:val="00A61966"/>
    <w:rsid w:val="00A61D78"/>
    <w:rsid w:val="00A61FA6"/>
    <w:rsid w:val="00A62B37"/>
    <w:rsid w:val="00A62C7A"/>
    <w:rsid w:val="00A632EB"/>
    <w:rsid w:val="00A63722"/>
    <w:rsid w:val="00A638C7"/>
    <w:rsid w:val="00A63C72"/>
    <w:rsid w:val="00A63E01"/>
    <w:rsid w:val="00A64F6B"/>
    <w:rsid w:val="00A650C5"/>
    <w:rsid w:val="00A659D9"/>
    <w:rsid w:val="00A671CE"/>
    <w:rsid w:val="00A67203"/>
    <w:rsid w:val="00A677DD"/>
    <w:rsid w:val="00A67A38"/>
    <w:rsid w:val="00A7013B"/>
    <w:rsid w:val="00A70960"/>
    <w:rsid w:val="00A70EA0"/>
    <w:rsid w:val="00A71FE2"/>
    <w:rsid w:val="00A7250A"/>
    <w:rsid w:val="00A725DB"/>
    <w:rsid w:val="00A726BE"/>
    <w:rsid w:val="00A72DD0"/>
    <w:rsid w:val="00A72DE1"/>
    <w:rsid w:val="00A730E8"/>
    <w:rsid w:val="00A73BFE"/>
    <w:rsid w:val="00A73FEF"/>
    <w:rsid w:val="00A740DE"/>
    <w:rsid w:val="00A74BB4"/>
    <w:rsid w:val="00A7562B"/>
    <w:rsid w:val="00A75646"/>
    <w:rsid w:val="00A75949"/>
    <w:rsid w:val="00A7613D"/>
    <w:rsid w:val="00A766B8"/>
    <w:rsid w:val="00A76980"/>
    <w:rsid w:val="00A76BBA"/>
    <w:rsid w:val="00A76F0A"/>
    <w:rsid w:val="00A7792B"/>
    <w:rsid w:val="00A77E30"/>
    <w:rsid w:val="00A8002B"/>
    <w:rsid w:val="00A808A8"/>
    <w:rsid w:val="00A80EF9"/>
    <w:rsid w:val="00A81C95"/>
    <w:rsid w:val="00A81FD2"/>
    <w:rsid w:val="00A8205B"/>
    <w:rsid w:val="00A8255B"/>
    <w:rsid w:val="00A82733"/>
    <w:rsid w:val="00A82F25"/>
    <w:rsid w:val="00A83254"/>
    <w:rsid w:val="00A83501"/>
    <w:rsid w:val="00A83E7D"/>
    <w:rsid w:val="00A83ED4"/>
    <w:rsid w:val="00A845CC"/>
    <w:rsid w:val="00A84CA6"/>
    <w:rsid w:val="00A84CF8"/>
    <w:rsid w:val="00A853F5"/>
    <w:rsid w:val="00A861CC"/>
    <w:rsid w:val="00A863EE"/>
    <w:rsid w:val="00A86CAF"/>
    <w:rsid w:val="00A875DB"/>
    <w:rsid w:val="00A87969"/>
    <w:rsid w:val="00A879FD"/>
    <w:rsid w:val="00A902DC"/>
    <w:rsid w:val="00A9087C"/>
    <w:rsid w:val="00A91628"/>
    <w:rsid w:val="00A928E5"/>
    <w:rsid w:val="00A92DB2"/>
    <w:rsid w:val="00A93098"/>
    <w:rsid w:val="00A934D0"/>
    <w:rsid w:val="00A935F9"/>
    <w:rsid w:val="00A93D21"/>
    <w:rsid w:val="00A93F12"/>
    <w:rsid w:val="00A94351"/>
    <w:rsid w:val="00A94392"/>
    <w:rsid w:val="00A9467E"/>
    <w:rsid w:val="00A949E8"/>
    <w:rsid w:val="00A95754"/>
    <w:rsid w:val="00A9595B"/>
    <w:rsid w:val="00A96C16"/>
    <w:rsid w:val="00A96CBB"/>
    <w:rsid w:val="00A96FE6"/>
    <w:rsid w:val="00A9721B"/>
    <w:rsid w:val="00A97521"/>
    <w:rsid w:val="00AA0056"/>
    <w:rsid w:val="00AA0D06"/>
    <w:rsid w:val="00AA2036"/>
    <w:rsid w:val="00AA21F4"/>
    <w:rsid w:val="00AA2319"/>
    <w:rsid w:val="00AA29AA"/>
    <w:rsid w:val="00AA3A7F"/>
    <w:rsid w:val="00AA4B5B"/>
    <w:rsid w:val="00AA4C5E"/>
    <w:rsid w:val="00AA4EE8"/>
    <w:rsid w:val="00AA610C"/>
    <w:rsid w:val="00AA73DA"/>
    <w:rsid w:val="00AA7B4B"/>
    <w:rsid w:val="00AA7DFA"/>
    <w:rsid w:val="00AB035C"/>
    <w:rsid w:val="00AB057B"/>
    <w:rsid w:val="00AB0FA0"/>
    <w:rsid w:val="00AB1FB3"/>
    <w:rsid w:val="00AB2179"/>
    <w:rsid w:val="00AB21D2"/>
    <w:rsid w:val="00AB24A5"/>
    <w:rsid w:val="00AB2D33"/>
    <w:rsid w:val="00AB3629"/>
    <w:rsid w:val="00AB362C"/>
    <w:rsid w:val="00AB37CE"/>
    <w:rsid w:val="00AB4399"/>
    <w:rsid w:val="00AB45C0"/>
    <w:rsid w:val="00AB4891"/>
    <w:rsid w:val="00AB492B"/>
    <w:rsid w:val="00AB4D34"/>
    <w:rsid w:val="00AB502E"/>
    <w:rsid w:val="00AB60C9"/>
    <w:rsid w:val="00AB686B"/>
    <w:rsid w:val="00AB6BDA"/>
    <w:rsid w:val="00AB7380"/>
    <w:rsid w:val="00AC11F1"/>
    <w:rsid w:val="00AC1AEB"/>
    <w:rsid w:val="00AC1D04"/>
    <w:rsid w:val="00AC2B26"/>
    <w:rsid w:val="00AC2D09"/>
    <w:rsid w:val="00AC309C"/>
    <w:rsid w:val="00AC32AC"/>
    <w:rsid w:val="00AC36A1"/>
    <w:rsid w:val="00AC380E"/>
    <w:rsid w:val="00AC3B4B"/>
    <w:rsid w:val="00AC4067"/>
    <w:rsid w:val="00AC433C"/>
    <w:rsid w:val="00AC442C"/>
    <w:rsid w:val="00AC5027"/>
    <w:rsid w:val="00AC53A9"/>
    <w:rsid w:val="00AC53FC"/>
    <w:rsid w:val="00AC6137"/>
    <w:rsid w:val="00AC6156"/>
    <w:rsid w:val="00AC6266"/>
    <w:rsid w:val="00AC6556"/>
    <w:rsid w:val="00AC6DDF"/>
    <w:rsid w:val="00AC702C"/>
    <w:rsid w:val="00AC76F5"/>
    <w:rsid w:val="00AD0483"/>
    <w:rsid w:val="00AD0624"/>
    <w:rsid w:val="00AD0837"/>
    <w:rsid w:val="00AD1073"/>
    <w:rsid w:val="00AD1841"/>
    <w:rsid w:val="00AD1A88"/>
    <w:rsid w:val="00AD1C91"/>
    <w:rsid w:val="00AD28FF"/>
    <w:rsid w:val="00AD3AB6"/>
    <w:rsid w:val="00AD3B6A"/>
    <w:rsid w:val="00AD4263"/>
    <w:rsid w:val="00AD482F"/>
    <w:rsid w:val="00AD530D"/>
    <w:rsid w:val="00AD7478"/>
    <w:rsid w:val="00AD7B2C"/>
    <w:rsid w:val="00AE0052"/>
    <w:rsid w:val="00AE0088"/>
    <w:rsid w:val="00AE02A0"/>
    <w:rsid w:val="00AE0459"/>
    <w:rsid w:val="00AE1D57"/>
    <w:rsid w:val="00AE20D4"/>
    <w:rsid w:val="00AE2CC3"/>
    <w:rsid w:val="00AE2DDF"/>
    <w:rsid w:val="00AE30CF"/>
    <w:rsid w:val="00AE3436"/>
    <w:rsid w:val="00AE3ABE"/>
    <w:rsid w:val="00AE4202"/>
    <w:rsid w:val="00AE5600"/>
    <w:rsid w:val="00AE567A"/>
    <w:rsid w:val="00AE585F"/>
    <w:rsid w:val="00AE5F5A"/>
    <w:rsid w:val="00AE6809"/>
    <w:rsid w:val="00AE6AB4"/>
    <w:rsid w:val="00AE6F3C"/>
    <w:rsid w:val="00AE6F49"/>
    <w:rsid w:val="00AE7EA7"/>
    <w:rsid w:val="00AF0520"/>
    <w:rsid w:val="00AF0536"/>
    <w:rsid w:val="00AF089C"/>
    <w:rsid w:val="00AF1890"/>
    <w:rsid w:val="00AF20C9"/>
    <w:rsid w:val="00AF2402"/>
    <w:rsid w:val="00AF2440"/>
    <w:rsid w:val="00AF2FC6"/>
    <w:rsid w:val="00AF344E"/>
    <w:rsid w:val="00AF3473"/>
    <w:rsid w:val="00AF34F8"/>
    <w:rsid w:val="00AF3659"/>
    <w:rsid w:val="00AF45CD"/>
    <w:rsid w:val="00AF4973"/>
    <w:rsid w:val="00AF4A07"/>
    <w:rsid w:val="00AF4CBD"/>
    <w:rsid w:val="00AF4E18"/>
    <w:rsid w:val="00AF4E60"/>
    <w:rsid w:val="00AF5404"/>
    <w:rsid w:val="00AF6088"/>
    <w:rsid w:val="00AF677D"/>
    <w:rsid w:val="00AF7515"/>
    <w:rsid w:val="00AF75CD"/>
    <w:rsid w:val="00B00341"/>
    <w:rsid w:val="00B00ED0"/>
    <w:rsid w:val="00B00F9A"/>
    <w:rsid w:val="00B00FEA"/>
    <w:rsid w:val="00B010E3"/>
    <w:rsid w:val="00B019C5"/>
    <w:rsid w:val="00B01F1C"/>
    <w:rsid w:val="00B01FC4"/>
    <w:rsid w:val="00B02E7C"/>
    <w:rsid w:val="00B02FEB"/>
    <w:rsid w:val="00B03578"/>
    <w:rsid w:val="00B039EC"/>
    <w:rsid w:val="00B03A6D"/>
    <w:rsid w:val="00B04333"/>
    <w:rsid w:val="00B04344"/>
    <w:rsid w:val="00B05534"/>
    <w:rsid w:val="00B05839"/>
    <w:rsid w:val="00B075E1"/>
    <w:rsid w:val="00B07ABB"/>
    <w:rsid w:val="00B07FFB"/>
    <w:rsid w:val="00B10C4F"/>
    <w:rsid w:val="00B1143E"/>
    <w:rsid w:val="00B11B2B"/>
    <w:rsid w:val="00B12191"/>
    <w:rsid w:val="00B12C6E"/>
    <w:rsid w:val="00B12C95"/>
    <w:rsid w:val="00B12FF6"/>
    <w:rsid w:val="00B13011"/>
    <w:rsid w:val="00B13226"/>
    <w:rsid w:val="00B134CB"/>
    <w:rsid w:val="00B13CBD"/>
    <w:rsid w:val="00B13CD7"/>
    <w:rsid w:val="00B140DB"/>
    <w:rsid w:val="00B1437E"/>
    <w:rsid w:val="00B14548"/>
    <w:rsid w:val="00B147E0"/>
    <w:rsid w:val="00B15481"/>
    <w:rsid w:val="00B155E0"/>
    <w:rsid w:val="00B15887"/>
    <w:rsid w:val="00B15ABB"/>
    <w:rsid w:val="00B15B9E"/>
    <w:rsid w:val="00B15FD0"/>
    <w:rsid w:val="00B160E9"/>
    <w:rsid w:val="00B16A7A"/>
    <w:rsid w:val="00B16E1E"/>
    <w:rsid w:val="00B16FD7"/>
    <w:rsid w:val="00B174FB"/>
    <w:rsid w:val="00B177D0"/>
    <w:rsid w:val="00B178EA"/>
    <w:rsid w:val="00B178FE"/>
    <w:rsid w:val="00B17FA2"/>
    <w:rsid w:val="00B17FD1"/>
    <w:rsid w:val="00B20BC1"/>
    <w:rsid w:val="00B21279"/>
    <w:rsid w:val="00B21354"/>
    <w:rsid w:val="00B213E1"/>
    <w:rsid w:val="00B21C23"/>
    <w:rsid w:val="00B21E5B"/>
    <w:rsid w:val="00B2207C"/>
    <w:rsid w:val="00B2243C"/>
    <w:rsid w:val="00B22DD8"/>
    <w:rsid w:val="00B231D9"/>
    <w:rsid w:val="00B2333A"/>
    <w:rsid w:val="00B235F4"/>
    <w:rsid w:val="00B2375B"/>
    <w:rsid w:val="00B239EF"/>
    <w:rsid w:val="00B23E3C"/>
    <w:rsid w:val="00B246DD"/>
    <w:rsid w:val="00B247AF"/>
    <w:rsid w:val="00B24B94"/>
    <w:rsid w:val="00B25800"/>
    <w:rsid w:val="00B26195"/>
    <w:rsid w:val="00B26840"/>
    <w:rsid w:val="00B26A02"/>
    <w:rsid w:val="00B26B08"/>
    <w:rsid w:val="00B26EEF"/>
    <w:rsid w:val="00B27A11"/>
    <w:rsid w:val="00B27C02"/>
    <w:rsid w:val="00B27C79"/>
    <w:rsid w:val="00B27F94"/>
    <w:rsid w:val="00B301FB"/>
    <w:rsid w:val="00B30D09"/>
    <w:rsid w:val="00B31ACC"/>
    <w:rsid w:val="00B31E2B"/>
    <w:rsid w:val="00B31ED2"/>
    <w:rsid w:val="00B331B0"/>
    <w:rsid w:val="00B3360C"/>
    <w:rsid w:val="00B347E8"/>
    <w:rsid w:val="00B34A43"/>
    <w:rsid w:val="00B34BAF"/>
    <w:rsid w:val="00B34FB1"/>
    <w:rsid w:val="00B3508F"/>
    <w:rsid w:val="00B352C1"/>
    <w:rsid w:val="00B35A4B"/>
    <w:rsid w:val="00B35CC0"/>
    <w:rsid w:val="00B37E73"/>
    <w:rsid w:val="00B4096E"/>
    <w:rsid w:val="00B40BA4"/>
    <w:rsid w:val="00B4101D"/>
    <w:rsid w:val="00B41217"/>
    <w:rsid w:val="00B416FE"/>
    <w:rsid w:val="00B41C50"/>
    <w:rsid w:val="00B41D20"/>
    <w:rsid w:val="00B42269"/>
    <w:rsid w:val="00B42AA4"/>
    <w:rsid w:val="00B42C3F"/>
    <w:rsid w:val="00B42D10"/>
    <w:rsid w:val="00B43058"/>
    <w:rsid w:val="00B436C1"/>
    <w:rsid w:val="00B43C9A"/>
    <w:rsid w:val="00B44104"/>
    <w:rsid w:val="00B44656"/>
    <w:rsid w:val="00B44935"/>
    <w:rsid w:val="00B4559A"/>
    <w:rsid w:val="00B45A16"/>
    <w:rsid w:val="00B45C4B"/>
    <w:rsid w:val="00B462D8"/>
    <w:rsid w:val="00B46BD5"/>
    <w:rsid w:val="00B47AEC"/>
    <w:rsid w:val="00B47BFD"/>
    <w:rsid w:val="00B47C0A"/>
    <w:rsid w:val="00B50132"/>
    <w:rsid w:val="00B503F2"/>
    <w:rsid w:val="00B50451"/>
    <w:rsid w:val="00B50621"/>
    <w:rsid w:val="00B50707"/>
    <w:rsid w:val="00B50988"/>
    <w:rsid w:val="00B50D2A"/>
    <w:rsid w:val="00B50DED"/>
    <w:rsid w:val="00B51CDC"/>
    <w:rsid w:val="00B52B4D"/>
    <w:rsid w:val="00B52D23"/>
    <w:rsid w:val="00B5303D"/>
    <w:rsid w:val="00B531EB"/>
    <w:rsid w:val="00B53817"/>
    <w:rsid w:val="00B53942"/>
    <w:rsid w:val="00B53F34"/>
    <w:rsid w:val="00B5478A"/>
    <w:rsid w:val="00B5482C"/>
    <w:rsid w:val="00B54BC6"/>
    <w:rsid w:val="00B54BD0"/>
    <w:rsid w:val="00B55129"/>
    <w:rsid w:val="00B554CC"/>
    <w:rsid w:val="00B557B2"/>
    <w:rsid w:val="00B55A54"/>
    <w:rsid w:val="00B55E48"/>
    <w:rsid w:val="00B56523"/>
    <w:rsid w:val="00B56849"/>
    <w:rsid w:val="00B571A7"/>
    <w:rsid w:val="00B57AD9"/>
    <w:rsid w:val="00B6023C"/>
    <w:rsid w:val="00B614F8"/>
    <w:rsid w:val="00B619BE"/>
    <w:rsid w:val="00B61FEB"/>
    <w:rsid w:val="00B625C5"/>
    <w:rsid w:val="00B63B56"/>
    <w:rsid w:val="00B63D28"/>
    <w:rsid w:val="00B64038"/>
    <w:rsid w:val="00B64155"/>
    <w:rsid w:val="00B642D5"/>
    <w:rsid w:val="00B645CA"/>
    <w:rsid w:val="00B64DF5"/>
    <w:rsid w:val="00B650A4"/>
    <w:rsid w:val="00B65D21"/>
    <w:rsid w:val="00B65E25"/>
    <w:rsid w:val="00B65EF1"/>
    <w:rsid w:val="00B66453"/>
    <w:rsid w:val="00B666BF"/>
    <w:rsid w:val="00B667BB"/>
    <w:rsid w:val="00B667C5"/>
    <w:rsid w:val="00B66AA2"/>
    <w:rsid w:val="00B67482"/>
    <w:rsid w:val="00B67E51"/>
    <w:rsid w:val="00B67FC0"/>
    <w:rsid w:val="00B704CB"/>
    <w:rsid w:val="00B705D1"/>
    <w:rsid w:val="00B707BE"/>
    <w:rsid w:val="00B709BB"/>
    <w:rsid w:val="00B718B2"/>
    <w:rsid w:val="00B7196B"/>
    <w:rsid w:val="00B7199B"/>
    <w:rsid w:val="00B71F0A"/>
    <w:rsid w:val="00B71F8C"/>
    <w:rsid w:val="00B7221F"/>
    <w:rsid w:val="00B72437"/>
    <w:rsid w:val="00B733E1"/>
    <w:rsid w:val="00B741E9"/>
    <w:rsid w:val="00B7529A"/>
    <w:rsid w:val="00B753D0"/>
    <w:rsid w:val="00B75962"/>
    <w:rsid w:val="00B75A4C"/>
    <w:rsid w:val="00B771F3"/>
    <w:rsid w:val="00B77537"/>
    <w:rsid w:val="00B7761F"/>
    <w:rsid w:val="00B77F3E"/>
    <w:rsid w:val="00B80375"/>
    <w:rsid w:val="00B8062D"/>
    <w:rsid w:val="00B8063A"/>
    <w:rsid w:val="00B808CE"/>
    <w:rsid w:val="00B80FF9"/>
    <w:rsid w:val="00B8160E"/>
    <w:rsid w:val="00B8184A"/>
    <w:rsid w:val="00B81A68"/>
    <w:rsid w:val="00B81C2C"/>
    <w:rsid w:val="00B81CEF"/>
    <w:rsid w:val="00B8244B"/>
    <w:rsid w:val="00B82661"/>
    <w:rsid w:val="00B828B4"/>
    <w:rsid w:val="00B829B0"/>
    <w:rsid w:val="00B82E23"/>
    <w:rsid w:val="00B82F90"/>
    <w:rsid w:val="00B82FBC"/>
    <w:rsid w:val="00B83380"/>
    <w:rsid w:val="00B83BC7"/>
    <w:rsid w:val="00B83E3D"/>
    <w:rsid w:val="00B83F14"/>
    <w:rsid w:val="00B84852"/>
    <w:rsid w:val="00B864B7"/>
    <w:rsid w:val="00B86576"/>
    <w:rsid w:val="00B871A3"/>
    <w:rsid w:val="00B87873"/>
    <w:rsid w:val="00B87D76"/>
    <w:rsid w:val="00B9050D"/>
    <w:rsid w:val="00B90FD9"/>
    <w:rsid w:val="00B91683"/>
    <w:rsid w:val="00B91B0B"/>
    <w:rsid w:val="00B91D37"/>
    <w:rsid w:val="00B91DCA"/>
    <w:rsid w:val="00B9209A"/>
    <w:rsid w:val="00B925F2"/>
    <w:rsid w:val="00B92B4E"/>
    <w:rsid w:val="00B92FDC"/>
    <w:rsid w:val="00B9382B"/>
    <w:rsid w:val="00B93AC1"/>
    <w:rsid w:val="00B93D8B"/>
    <w:rsid w:val="00B93E66"/>
    <w:rsid w:val="00B94DFD"/>
    <w:rsid w:val="00B953AB"/>
    <w:rsid w:val="00B95D77"/>
    <w:rsid w:val="00B9676E"/>
    <w:rsid w:val="00B968FE"/>
    <w:rsid w:val="00B979AB"/>
    <w:rsid w:val="00B97C5D"/>
    <w:rsid w:val="00B97D58"/>
    <w:rsid w:val="00BA030D"/>
    <w:rsid w:val="00BA03B4"/>
    <w:rsid w:val="00BA0464"/>
    <w:rsid w:val="00BA06E3"/>
    <w:rsid w:val="00BA0C8C"/>
    <w:rsid w:val="00BA109A"/>
    <w:rsid w:val="00BA1642"/>
    <w:rsid w:val="00BA1A26"/>
    <w:rsid w:val="00BA272C"/>
    <w:rsid w:val="00BA28CF"/>
    <w:rsid w:val="00BA2FAE"/>
    <w:rsid w:val="00BA3023"/>
    <w:rsid w:val="00BA331C"/>
    <w:rsid w:val="00BA3349"/>
    <w:rsid w:val="00BA350E"/>
    <w:rsid w:val="00BA3CA4"/>
    <w:rsid w:val="00BA4A56"/>
    <w:rsid w:val="00BA4B12"/>
    <w:rsid w:val="00BA4FB5"/>
    <w:rsid w:val="00BA50F2"/>
    <w:rsid w:val="00BA5419"/>
    <w:rsid w:val="00BA5CBE"/>
    <w:rsid w:val="00BA6D64"/>
    <w:rsid w:val="00BA72B7"/>
    <w:rsid w:val="00BA782A"/>
    <w:rsid w:val="00BA7D20"/>
    <w:rsid w:val="00BB01FF"/>
    <w:rsid w:val="00BB1A37"/>
    <w:rsid w:val="00BB2019"/>
    <w:rsid w:val="00BB3442"/>
    <w:rsid w:val="00BB399B"/>
    <w:rsid w:val="00BB3FEB"/>
    <w:rsid w:val="00BB45E1"/>
    <w:rsid w:val="00BB47B4"/>
    <w:rsid w:val="00BB4A86"/>
    <w:rsid w:val="00BB4CBA"/>
    <w:rsid w:val="00BB5613"/>
    <w:rsid w:val="00BB5997"/>
    <w:rsid w:val="00BB5D18"/>
    <w:rsid w:val="00BB5EB2"/>
    <w:rsid w:val="00BB6430"/>
    <w:rsid w:val="00BB6A53"/>
    <w:rsid w:val="00BB6B31"/>
    <w:rsid w:val="00BB7121"/>
    <w:rsid w:val="00BC01A3"/>
    <w:rsid w:val="00BC0FBB"/>
    <w:rsid w:val="00BC155F"/>
    <w:rsid w:val="00BC15A4"/>
    <w:rsid w:val="00BC1612"/>
    <w:rsid w:val="00BC204B"/>
    <w:rsid w:val="00BC35B5"/>
    <w:rsid w:val="00BC37E1"/>
    <w:rsid w:val="00BC39FF"/>
    <w:rsid w:val="00BC4269"/>
    <w:rsid w:val="00BC5AC5"/>
    <w:rsid w:val="00BC6C4E"/>
    <w:rsid w:val="00BC72F8"/>
    <w:rsid w:val="00BC7455"/>
    <w:rsid w:val="00BC75C6"/>
    <w:rsid w:val="00BC7BB4"/>
    <w:rsid w:val="00BC7D91"/>
    <w:rsid w:val="00BD0E0B"/>
    <w:rsid w:val="00BD0EC3"/>
    <w:rsid w:val="00BD1B15"/>
    <w:rsid w:val="00BD1CA7"/>
    <w:rsid w:val="00BD2397"/>
    <w:rsid w:val="00BD2490"/>
    <w:rsid w:val="00BD279D"/>
    <w:rsid w:val="00BD2D04"/>
    <w:rsid w:val="00BD3283"/>
    <w:rsid w:val="00BD3638"/>
    <w:rsid w:val="00BD3684"/>
    <w:rsid w:val="00BD36FB"/>
    <w:rsid w:val="00BD5211"/>
    <w:rsid w:val="00BD5AE8"/>
    <w:rsid w:val="00BD5E3C"/>
    <w:rsid w:val="00BD64F8"/>
    <w:rsid w:val="00BD65FF"/>
    <w:rsid w:val="00BD678C"/>
    <w:rsid w:val="00BD6A5D"/>
    <w:rsid w:val="00BD6D1B"/>
    <w:rsid w:val="00BD6E05"/>
    <w:rsid w:val="00BD6EC5"/>
    <w:rsid w:val="00BD7215"/>
    <w:rsid w:val="00BD7421"/>
    <w:rsid w:val="00BD7B56"/>
    <w:rsid w:val="00BD7D2F"/>
    <w:rsid w:val="00BE0FD3"/>
    <w:rsid w:val="00BE1981"/>
    <w:rsid w:val="00BE1993"/>
    <w:rsid w:val="00BE2DAB"/>
    <w:rsid w:val="00BE343F"/>
    <w:rsid w:val="00BE3BE3"/>
    <w:rsid w:val="00BE4185"/>
    <w:rsid w:val="00BE458A"/>
    <w:rsid w:val="00BE50CD"/>
    <w:rsid w:val="00BE52BB"/>
    <w:rsid w:val="00BE57E9"/>
    <w:rsid w:val="00BE5E26"/>
    <w:rsid w:val="00BE6627"/>
    <w:rsid w:val="00BE698C"/>
    <w:rsid w:val="00BE6CA9"/>
    <w:rsid w:val="00BE7437"/>
    <w:rsid w:val="00BE77A9"/>
    <w:rsid w:val="00BE789D"/>
    <w:rsid w:val="00BF04C3"/>
    <w:rsid w:val="00BF09F6"/>
    <w:rsid w:val="00BF0CF2"/>
    <w:rsid w:val="00BF100D"/>
    <w:rsid w:val="00BF20B8"/>
    <w:rsid w:val="00BF21C3"/>
    <w:rsid w:val="00BF2782"/>
    <w:rsid w:val="00BF27E1"/>
    <w:rsid w:val="00BF34A5"/>
    <w:rsid w:val="00BF36F4"/>
    <w:rsid w:val="00BF3830"/>
    <w:rsid w:val="00BF394D"/>
    <w:rsid w:val="00BF3A83"/>
    <w:rsid w:val="00BF42B4"/>
    <w:rsid w:val="00BF4A19"/>
    <w:rsid w:val="00BF5570"/>
    <w:rsid w:val="00BF6010"/>
    <w:rsid w:val="00BF6172"/>
    <w:rsid w:val="00BF639F"/>
    <w:rsid w:val="00BF64F7"/>
    <w:rsid w:val="00BF77F5"/>
    <w:rsid w:val="00BF799F"/>
    <w:rsid w:val="00C0058C"/>
    <w:rsid w:val="00C00719"/>
    <w:rsid w:val="00C00FB6"/>
    <w:rsid w:val="00C02B67"/>
    <w:rsid w:val="00C03784"/>
    <w:rsid w:val="00C03E63"/>
    <w:rsid w:val="00C04139"/>
    <w:rsid w:val="00C042AF"/>
    <w:rsid w:val="00C05D6F"/>
    <w:rsid w:val="00C06126"/>
    <w:rsid w:val="00C069EB"/>
    <w:rsid w:val="00C06B90"/>
    <w:rsid w:val="00C06B9E"/>
    <w:rsid w:val="00C06C41"/>
    <w:rsid w:val="00C06FBB"/>
    <w:rsid w:val="00C072E1"/>
    <w:rsid w:val="00C07C22"/>
    <w:rsid w:val="00C07D41"/>
    <w:rsid w:val="00C07F96"/>
    <w:rsid w:val="00C11121"/>
    <w:rsid w:val="00C11712"/>
    <w:rsid w:val="00C1171D"/>
    <w:rsid w:val="00C11996"/>
    <w:rsid w:val="00C11BEC"/>
    <w:rsid w:val="00C12CA1"/>
    <w:rsid w:val="00C13641"/>
    <w:rsid w:val="00C138D6"/>
    <w:rsid w:val="00C14013"/>
    <w:rsid w:val="00C14AC1"/>
    <w:rsid w:val="00C1562F"/>
    <w:rsid w:val="00C15759"/>
    <w:rsid w:val="00C166BC"/>
    <w:rsid w:val="00C168C6"/>
    <w:rsid w:val="00C16A56"/>
    <w:rsid w:val="00C17D9F"/>
    <w:rsid w:val="00C20182"/>
    <w:rsid w:val="00C20A31"/>
    <w:rsid w:val="00C20BBC"/>
    <w:rsid w:val="00C20C38"/>
    <w:rsid w:val="00C20DC7"/>
    <w:rsid w:val="00C20F4E"/>
    <w:rsid w:val="00C21115"/>
    <w:rsid w:val="00C2125A"/>
    <w:rsid w:val="00C216A5"/>
    <w:rsid w:val="00C21C71"/>
    <w:rsid w:val="00C2354B"/>
    <w:rsid w:val="00C2412B"/>
    <w:rsid w:val="00C2443E"/>
    <w:rsid w:val="00C2448E"/>
    <w:rsid w:val="00C24D61"/>
    <w:rsid w:val="00C24E1D"/>
    <w:rsid w:val="00C26760"/>
    <w:rsid w:val="00C27C60"/>
    <w:rsid w:val="00C30813"/>
    <w:rsid w:val="00C30F6B"/>
    <w:rsid w:val="00C316E4"/>
    <w:rsid w:val="00C319EE"/>
    <w:rsid w:val="00C320F0"/>
    <w:rsid w:val="00C322F9"/>
    <w:rsid w:val="00C3266E"/>
    <w:rsid w:val="00C32B69"/>
    <w:rsid w:val="00C32E7C"/>
    <w:rsid w:val="00C33452"/>
    <w:rsid w:val="00C33600"/>
    <w:rsid w:val="00C344DF"/>
    <w:rsid w:val="00C34709"/>
    <w:rsid w:val="00C34C3C"/>
    <w:rsid w:val="00C35B51"/>
    <w:rsid w:val="00C35E6C"/>
    <w:rsid w:val="00C361E6"/>
    <w:rsid w:val="00C367B1"/>
    <w:rsid w:val="00C36909"/>
    <w:rsid w:val="00C36D4B"/>
    <w:rsid w:val="00C37034"/>
    <w:rsid w:val="00C3789C"/>
    <w:rsid w:val="00C37A62"/>
    <w:rsid w:val="00C402BB"/>
    <w:rsid w:val="00C417D1"/>
    <w:rsid w:val="00C42AF5"/>
    <w:rsid w:val="00C42D5A"/>
    <w:rsid w:val="00C42D6F"/>
    <w:rsid w:val="00C43569"/>
    <w:rsid w:val="00C43F94"/>
    <w:rsid w:val="00C450BE"/>
    <w:rsid w:val="00C4515E"/>
    <w:rsid w:val="00C4539D"/>
    <w:rsid w:val="00C45879"/>
    <w:rsid w:val="00C458AC"/>
    <w:rsid w:val="00C45BEC"/>
    <w:rsid w:val="00C45C43"/>
    <w:rsid w:val="00C460F5"/>
    <w:rsid w:val="00C4652B"/>
    <w:rsid w:val="00C4662A"/>
    <w:rsid w:val="00C4727C"/>
    <w:rsid w:val="00C47A78"/>
    <w:rsid w:val="00C47F2E"/>
    <w:rsid w:val="00C507C9"/>
    <w:rsid w:val="00C508B5"/>
    <w:rsid w:val="00C50BBD"/>
    <w:rsid w:val="00C51258"/>
    <w:rsid w:val="00C52126"/>
    <w:rsid w:val="00C5243A"/>
    <w:rsid w:val="00C52735"/>
    <w:rsid w:val="00C527D8"/>
    <w:rsid w:val="00C52CA4"/>
    <w:rsid w:val="00C532AC"/>
    <w:rsid w:val="00C5442E"/>
    <w:rsid w:val="00C54BE2"/>
    <w:rsid w:val="00C54BEB"/>
    <w:rsid w:val="00C5571D"/>
    <w:rsid w:val="00C55890"/>
    <w:rsid w:val="00C55BFC"/>
    <w:rsid w:val="00C55D04"/>
    <w:rsid w:val="00C564AE"/>
    <w:rsid w:val="00C56631"/>
    <w:rsid w:val="00C56888"/>
    <w:rsid w:val="00C57368"/>
    <w:rsid w:val="00C57722"/>
    <w:rsid w:val="00C57C0F"/>
    <w:rsid w:val="00C604D9"/>
    <w:rsid w:val="00C60DF2"/>
    <w:rsid w:val="00C610DC"/>
    <w:rsid w:val="00C613E6"/>
    <w:rsid w:val="00C6151A"/>
    <w:rsid w:val="00C61C41"/>
    <w:rsid w:val="00C61E9D"/>
    <w:rsid w:val="00C62846"/>
    <w:rsid w:val="00C6290F"/>
    <w:rsid w:val="00C63735"/>
    <w:rsid w:val="00C63C1A"/>
    <w:rsid w:val="00C643BE"/>
    <w:rsid w:val="00C64816"/>
    <w:rsid w:val="00C649AB"/>
    <w:rsid w:val="00C64A75"/>
    <w:rsid w:val="00C65286"/>
    <w:rsid w:val="00C671F5"/>
    <w:rsid w:val="00C673DC"/>
    <w:rsid w:val="00C67430"/>
    <w:rsid w:val="00C67B92"/>
    <w:rsid w:val="00C67CAF"/>
    <w:rsid w:val="00C70773"/>
    <w:rsid w:val="00C70A6E"/>
    <w:rsid w:val="00C716CA"/>
    <w:rsid w:val="00C716ED"/>
    <w:rsid w:val="00C71746"/>
    <w:rsid w:val="00C718DA"/>
    <w:rsid w:val="00C72134"/>
    <w:rsid w:val="00C729E4"/>
    <w:rsid w:val="00C72D01"/>
    <w:rsid w:val="00C73166"/>
    <w:rsid w:val="00C73295"/>
    <w:rsid w:val="00C73C42"/>
    <w:rsid w:val="00C741D6"/>
    <w:rsid w:val="00C7482B"/>
    <w:rsid w:val="00C74835"/>
    <w:rsid w:val="00C7493C"/>
    <w:rsid w:val="00C74D38"/>
    <w:rsid w:val="00C76F80"/>
    <w:rsid w:val="00C773B5"/>
    <w:rsid w:val="00C774D3"/>
    <w:rsid w:val="00C77B45"/>
    <w:rsid w:val="00C8001A"/>
    <w:rsid w:val="00C80166"/>
    <w:rsid w:val="00C8022C"/>
    <w:rsid w:val="00C80275"/>
    <w:rsid w:val="00C8027C"/>
    <w:rsid w:val="00C806E9"/>
    <w:rsid w:val="00C809B9"/>
    <w:rsid w:val="00C80D7A"/>
    <w:rsid w:val="00C813A6"/>
    <w:rsid w:val="00C81D4B"/>
    <w:rsid w:val="00C82EA2"/>
    <w:rsid w:val="00C82F81"/>
    <w:rsid w:val="00C83013"/>
    <w:rsid w:val="00C837A9"/>
    <w:rsid w:val="00C840E2"/>
    <w:rsid w:val="00C84DC4"/>
    <w:rsid w:val="00C8516F"/>
    <w:rsid w:val="00C854A8"/>
    <w:rsid w:val="00C85747"/>
    <w:rsid w:val="00C85755"/>
    <w:rsid w:val="00C85FCC"/>
    <w:rsid w:val="00C860CA"/>
    <w:rsid w:val="00C86957"/>
    <w:rsid w:val="00C879B9"/>
    <w:rsid w:val="00C87B98"/>
    <w:rsid w:val="00C90584"/>
    <w:rsid w:val="00C9068B"/>
    <w:rsid w:val="00C90C19"/>
    <w:rsid w:val="00C90F2C"/>
    <w:rsid w:val="00C9106D"/>
    <w:rsid w:val="00C9170E"/>
    <w:rsid w:val="00C9175E"/>
    <w:rsid w:val="00C9193B"/>
    <w:rsid w:val="00C91AAF"/>
    <w:rsid w:val="00C91DDE"/>
    <w:rsid w:val="00C92086"/>
    <w:rsid w:val="00C923EB"/>
    <w:rsid w:val="00C92420"/>
    <w:rsid w:val="00C92C21"/>
    <w:rsid w:val="00C93080"/>
    <w:rsid w:val="00C930D7"/>
    <w:rsid w:val="00C933D6"/>
    <w:rsid w:val="00C950C5"/>
    <w:rsid w:val="00C953CB"/>
    <w:rsid w:val="00C9576A"/>
    <w:rsid w:val="00C95985"/>
    <w:rsid w:val="00C95DEA"/>
    <w:rsid w:val="00C95E7A"/>
    <w:rsid w:val="00C95F4A"/>
    <w:rsid w:val="00C96767"/>
    <w:rsid w:val="00C96D55"/>
    <w:rsid w:val="00CA115B"/>
    <w:rsid w:val="00CA15C4"/>
    <w:rsid w:val="00CA18DA"/>
    <w:rsid w:val="00CA19E5"/>
    <w:rsid w:val="00CA1F55"/>
    <w:rsid w:val="00CA2621"/>
    <w:rsid w:val="00CA29DA"/>
    <w:rsid w:val="00CA2BC4"/>
    <w:rsid w:val="00CA2ED0"/>
    <w:rsid w:val="00CA2FAB"/>
    <w:rsid w:val="00CA3678"/>
    <w:rsid w:val="00CA48F6"/>
    <w:rsid w:val="00CA4B2A"/>
    <w:rsid w:val="00CA50A6"/>
    <w:rsid w:val="00CA5422"/>
    <w:rsid w:val="00CA5814"/>
    <w:rsid w:val="00CA7256"/>
    <w:rsid w:val="00CA773D"/>
    <w:rsid w:val="00CA7AF9"/>
    <w:rsid w:val="00CA7E34"/>
    <w:rsid w:val="00CB0F97"/>
    <w:rsid w:val="00CB11E0"/>
    <w:rsid w:val="00CB1C76"/>
    <w:rsid w:val="00CB1EF9"/>
    <w:rsid w:val="00CB218F"/>
    <w:rsid w:val="00CB270C"/>
    <w:rsid w:val="00CB29BD"/>
    <w:rsid w:val="00CB2C83"/>
    <w:rsid w:val="00CB2E01"/>
    <w:rsid w:val="00CB2F1D"/>
    <w:rsid w:val="00CB3046"/>
    <w:rsid w:val="00CB32BC"/>
    <w:rsid w:val="00CB33D7"/>
    <w:rsid w:val="00CB34E0"/>
    <w:rsid w:val="00CB3714"/>
    <w:rsid w:val="00CB3C07"/>
    <w:rsid w:val="00CB465D"/>
    <w:rsid w:val="00CB49C3"/>
    <w:rsid w:val="00CB4BC2"/>
    <w:rsid w:val="00CB4DE2"/>
    <w:rsid w:val="00CB59C1"/>
    <w:rsid w:val="00CB5DBC"/>
    <w:rsid w:val="00CB6B90"/>
    <w:rsid w:val="00CC004A"/>
    <w:rsid w:val="00CC04C2"/>
    <w:rsid w:val="00CC184A"/>
    <w:rsid w:val="00CC1B29"/>
    <w:rsid w:val="00CC1B51"/>
    <w:rsid w:val="00CC1C4B"/>
    <w:rsid w:val="00CC2EF9"/>
    <w:rsid w:val="00CC353C"/>
    <w:rsid w:val="00CC3994"/>
    <w:rsid w:val="00CC4700"/>
    <w:rsid w:val="00CC475F"/>
    <w:rsid w:val="00CC4AAF"/>
    <w:rsid w:val="00CC4AF0"/>
    <w:rsid w:val="00CC512B"/>
    <w:rsid w:val="00CC5E01"/>
    <w:rsid w:val="00CC5E73"/>
    <w:rsid w:val="00CC6082"/>
    <w:rsid w:val="00CC6931"/>
    <w:rsid w:val="00CC6C6E"/>
    <w:rsid w:val="00CC76E6"/>
    <w:rsid w:val="00CC7745"/>
    <w:rsid w:val="00CC7ACA"/>
    <w:rsid w:val="00CC7D0E"/>
    <w:rsid w:val="00CC7FD1"/>
    <w:rsid w:val="00CC7FFB"/>
    <w:rsid w:val="00CD01E6"/>
    <w:rsid w:val="00CD05C8"/>
    <w:rsid w:val="00CD06E0"/>
    <w:rsid w:val="00CD06F2"/>
    <w:rsid w:val="00CD088E"/>
    <w:rsid w:val="00CD0BDE"/>
    <w:rsid w:val="00CD1A92"/>
    <w:rsid w:val="00CD1F55"/>
    <w:rsid w:val="00CD2A0A"/>
    <w:rsid w:val="00CD2D07"/>
    <w:rsid w:val="00CD3175"/>
    <w:rsid w:val="00CD603A"/>
    <w:rsid w:val="00CD6648"/>
    <w:rsid w:val="00CD69CD"/>
    <w:rsid w:val="00CD6A23"/>
    <w:rsid w:val="00CD6ED2"/>
    <w:rsid w:val="00CD708A"/>
    <w:rsid w:val="00CD70C4"/>
    <w:rsid w:val="00CE0594"/>
    <w:rsid w:val="00CE0A18"/>
    <w:rsid w:val="00CE0C13"/>
    <w:rsid w:val="00CE0ECC"/>
    <w:rsid w:val="00CE17B7"/>
    <w:rsid w:val="00CE1A22"/>
    <w:rsid w:val="00CE2781"/>
    <w:rsid w:val="00CE2C54"/>
    <w:rsid w:val="00CE3188"/>
    <w:rsid w:val="00CE33DA"/>
    <w:rsid w:val="00CE3BE7"/>
    <w:rsid w:val="00CE3C10"/>
    <w:rsid w:val="00CE42FC"/>
    <w:rsid w:val="00CE5D62"/>
    <w:rsid w:val="00CE6634"/>
    <w:rsid w:val="00CE66B1"/>
    <w:rsid w:val="00CE6908"/>
    <w:rsid w:val="00CE696E"/>
    <w:rsid w:val="00CE6EDE"/>
    <w:rsid w:val="00CE7312"/>
    <w:rsid w:val="00CF03BE"/>
    <w:rsid w:val="00CF0BD5"/>
    <w:rsid w:val="00CF0E78"/>
    <w:rsid w:val="00CF1529"/>
    <w:rsid w:val="00CF25A7"/>
    <w:rsid w:val="00CF3E21"/>
    <w:rsid w:val="00CF44DE"/>
    <w:rsid w:val="00CF4645"/>
    <w:rsid w:val="00CF50EB"/>
    <w:rsid w:val="00CF5168"/>
    <w:rsid w:val="00CF62BB"/>
    <w:rsid w:val="00CF62D6"/>
    <w:rsid w:val="00CF63B5"/>
    <w:rsid w:val="00CF6607"/>
    <w:rsid w:val="00CF70E3"/>
    <w:rsid w:val="00CF7357"/>
    <w:rsid w:val="00CF7811"/>
    <w:rsid w:val="00D00081"/>
    <w:rsid w:val="00D000BE"/>
    <w:rsid w:val="00D00338"/>
    <w:rsid w:val="00D00AD3"/>
    <w:rsid w:val="00D0140B"/>
    <w:rsid w:val="00D01ADB"/>
    <w:rsid w:val="00D01F98"/>
    <w:rsid w:val="00D020B1"/>
    <w:rsid w:val="00D020D2"/>
    <w:rsid w:val="00D0291E"/>
    <w:rsid w:val="00D03931"/>
    <w:rsid w:val="00D045B1"/>
    <w:rsid w:val="00D0472A"/>
    <w:rsid w:val="00D051A3"/>
    <w:rsid w:val="00D0592B"/>
    <w:rsid w:val="00D05A9B"/>
    <w:rsid w:val="00D05F3D"/>
    <w:rsid w:val="00D06F45"/>
    <w:rsid w:val="00D1137A"/>
    <w:rsid w:val="00D1154E"/>
    <w:rsid w:val="00D11810"/>
    <w:rsid w:val="00D11D0F"/>
    <w:rsid w:val="00D12433"/>
    <w:rsid w:val="00D12684"/>
    <w:rsid w:val="00D137D1"/>
    <w:rsid w:val="00D13AF7"/>
    <w:rsid w:val="00D144AE"/>
    <w:rsid w:val="00D149FF"/>
    <w:rsid w:val="00D14BDC"/>
    <w:rsid w:val="00D1547D"/>
    <w:rsid w:val="00D15513"/>
    <w:rsid w:val="00D1557B"/>
    <w:rsid w:val="00D15834"/>
    <w:rsid w:val="00D15D1D"/>
    <w:rsid w:val="00D16950"/>
    <w:rsid w:val="00D17273"/>
    <w:rsid w:val="00D174C0"/>
    <w:rsid w:val="00D1793D"/>
    <w:rsid w:val="00D17D34"/>
    <w:rsid w:val="00D17E47"/>
    <w:rsid w:val="00D20A32"/>
    <w:rsid w:val="00D20F14"/>
    <w:rsid w:val="00D21252"/>
    <w:rsid w:val="00D2125C"/>
    <w:rsid w:val="00D213F0"/>
    <w:rsid w:val="00D215D5"/>
    <w:rsid w:val="00D21E53"/>
    <w:rsid w:val="00D21F56"/>
    <w:rsid w:val="00D22140"/>
    <w:rsid w:val="00D223DE"/>
    <w:rsid w:val="00D22B49"/>
    <w:rsid w:val="00D23049"/>
    <w:rsid w:val="00D23267"/>
    <w:rsid w:val="00D2335D"/>
    <w:rsid w:val="00D233A3"/>
    <w:rsid w:val="00D237A6"/>
    <w:rsid w:val="00D2389D"/>
    <w:rsid w:val="00D24B5B"/>
    <w:rsid w:val="00D25017"/>
    <w:rsid w:val="00D25335"/>
    <w:rsid w:val="00D255F3"/>
    <w:rsid w:val="00D259CE"/>
    <w:rsid w:val="00D25C6F"/>
    <w:rsid w:val="00D26107"/>
    <w:rsid w:val="00D2660D"/>
    <w:rsid w:val="00D30130"/>
    <w:rsid w:val="00D3072A"/>
    <w:rsid w:val="00D3096A"/>
    <w:rsid w:val="00D30FC3"/>
    <w:rsid w:val="00D31655"/>
    <w:rsid w:val="00D317C2"/>
    <w:rsid w:val="00D31C90"/>
    <w:rsid w:val="00D31CA3"/>
    <w:rsid w:val="00D32033"/>
    <w:rsid w:val="00D322C4"/>
    <w:rsid w:val="00D32868"/>
    <w:rsid w:val="00D32AEE"/>
    <w:rsid w:val="00D32B0C"/>
    <w:rsid w:val="00D32F1A"/>
    <w:rsid w:val="00D338EE"/>
    <w:rsid w:val="00D33AFE"/>
    <w:rsid w:val="00D34732"/>
    <w:rsid w:val="00D34B96"/>
    <w:rsid w:val="00D35BCC"/>
    <w:rsid w:val="00D3603A"/>
    <w:rsid w:val="00D37157"/>
    <w:rsid w:val="00D377E1"/>
    <w:rsid w:val="00D37C16"/>
    <w:rsid w:val="00D40C3D"/>
    <w:rsid w:val="00D41090"/>
    <w:rsid w:val="00D413F6"/>
    <w:rsid w:val="00D41622"/>
    <w:rsid w:val="00D43409"/>
    <w:rsid w:val="00D437E6"/>
    <w:rsid w:val="00D446D5"/>
    <w:rsid w:val="00D44952"/>
    <w:rsid w:val="00D45939"/>
    <w:rsid w:val="00D466E0"/>
    <w:rsid w:val="00D46837"/>
    <w:rsid w:val="00D46B21"/>
    <w:rsid w:val="00D46B4C"/>
    <w:rsid w:val="00D46E6D"/>
    <w:rsid w:val="00D47B5E"/>
    <w:rsid w:val="00D47DB7"/>
    <w:rsid w:val="00D500FB"/>
    <w:rsid w:val="00D504D2"/>
    <w:rsid w:val="00D505A1"/>
    <w:rsid w:val="00D507C5"/>
    <w:rsid w:val="00D508D4"/>
    <w:rsid w:val="00D509FD"/>
    <w:rsid w:val="00D5167C"/>
    <w:rsid w:val="00D51CAC"/>
    <w:rsid w:val="00D51DA3"/>
    <w:rsid w:val="00D52321"/>
    <w:rsid w:val="00D5234E"/>
    <w:rsid w:val="00D52623"/>
    <w:rsid w:val="00D52DEF"/>
    <w:rsid w:val="00D54113"/>
    <w:rsid w:val="00D543F6"/>
    <w:rsid w:val="00D54D07"/>
    <w:rsid w:val="00D54D9D"/>
    <w:rsid w:val="00D54EBA"/>
    <w:rsid w:val="00D55157"/>
    <w:rsid w:val="00D5584B"/>
    <w:rsid w:val="00D55955"/>
    <w:rsid w:val="00D56017"/>
    <w:rsid w:val="00D57626"/>
    <w:rsid w:val="00D60117"/>
    <w:rsid w:val="00D60908"/>
    <w:rsid w:val="00D6180A"/>
    <w:rsid w:val="00D61C93"/>
    <w:rsid w:val="00D61CFF"/>
    <w:rsid w:val="00D61E64"/>
    <w:rsid w:val="00D623D7"/>
    <w:rsid w:val="00D62CFD"/>
    <w:rsid w:val="00D633F2"/>
    <w:rsid w:val="00D6360C"/>
    <w:rsid w:val="00D64714"/>
    <w:rsid w:val="00D64DAB"/>
    <w:rsid w:val="00D66381"/>
    <w:rsid w:val="00D66523"/>
    <w:rsid w:val="00D66BC4"/>
    <w:rsid w:val="00D66DB4"/>
    <w:rsid w:val="00D66DFB"/>
    <w:rsid w:val="00D67393"/>
    <w:rsid w:val="00D678F8"/>
    <w:rsid w:val="00D6796A"/>
    <w:rsid w:val="00D67E08"/>
    <w:rsid w:val="00D7032C"/>
    <w:rsid w:val="00D7067B"/>
    <w:rsid w:val="00D70C48"/>
    <w:rsid w:val="00D712EC"/>
    <w:rsid w:val="00D71305"/>
    <w:rsid w:val="00D7175C"/>
    <w:rsid w:val="00D719AF"/>
    <w:rsid w:val="00D71D0D"/>
    <w:rsid w:val="00D72B2E"/>
    <w:rsid w:val="00D72BCF"/>
    <w:rsid w:val="00D736BC"/>
    <w:rsid w:val="00D74078"/>
    <w:rsid w:val="00D7440F"/>
    <w:rsid w:val="00D747E2"/>
    <w:rsid w:val="00D74B6B"/>
    <w:rsid w:val="00D758E2"/>
    <w:rsid w:val="00D75B41"/>
    <w:rsid w:val="00D760A8"/>
    <w:rsid w:val="00D7688A"/>
    <w:rsid w:val="00D76CB8"/>
    <w:rsid w:val="00D771D9"/>
    <w:rsid w:val="00D77810"/>
    <w:rsid w:val="00D77A26"/>
    <w:rsid w:val="00D77F56"/>
    <w:rsid w:val="00D80133"/>
    <w:rsid w:val="00D8026C"/>
    <w:rsid w:val="00D803F6"/>
    <w:rsid w:val="00D80C65"/>
    <w:rsid w:val="00D80D59"/>
    <w:rsid w:val="00D824CD"/>
    <w:rsid w:val="00D82BFC"/>
    <w:rsid w:val="00D833EA"/>
    <w:rsid w:val="00D83A0B"/>
    <w:rsid w:val="00D84070"/>
    <w:rsid w:val="00D8495E"/>
    <w:rsid w:val="00D84BEE"/>
    <w:rsid w:val="00D850C6"/>
    <w:rsid w:val="00D85217"/>
    <w:rsid w:val="00D8521E"/>
    <w:rsid w:val="00D8524F"/>
    <w:rsid w:val="00D8547B"/>
    <w:rsid w:val="00D85CC7"/>
    <w:rsid w:val="00D866A6"/>
    <w:rsid w:val="00D87159"/>
    <w:rsid w:val="00D87A74"/>
    <w:rsid w:val="00D90062"/>
    <w:rsid w:val="00D9074A"/>
    <w:rsid w:val="00D9086E"/>
    <w:rsid w:val="00D9097D"/>
    <w:rsid w:val="00D90E3D"/>
    <w:rsid w:val="00D915C9"/>
    <w:rsid w:val="00D92C90"/>
    <w:rsid w:val="00D92ECF"/>
    <w:rsid w:val="00D936D3"/>
    <w:rsid w:val="00D9417C"/>
    <w:rsid w:val="00D94352"/>
    <w:rsid w:val="00D949C7"/>
    <w:rsid w:val="00D94E69"/>
    <w:rsid w:val="00D952E4"/>
    <w:rsid w:val="00D95B22"/>
    <w:rsid w:val="00D96764"/>
    <w:rsid w:val="00D968A0"/>
    <w:rsid w:val="00D969B1"/>
    <w:rsid w:val="00D96B22"/>
    <w:rsid w:val="00D96F18"/>
    <w:rsid w:val="00D970C5"/>
    <w:rsid w:val="00DA0DB5"/>
    <w:rsid w:val="00DA1741"/>
    <w:rsid w:val="00DA2360"/>
    <w:rsid w:val="00DA2A0B"/>
    <w:rsid w:val="00DA31B5"/>
    <w:rsid w:val="00DA32E6"/>
    <w:rsid w:val="00DA32F7"/>
    <w:rsid w:val="00DA33D0"/>
    <w:rsid w:val="00DA5535"/>
    <w:rsid w:val="00DA5DD4"/>
    <w:rsid w:val="00DA678A"/>
    <w:rsid w:val="00DA6891"/>
    <w:rsid w:val="00DA6E41"/>
    <w:rsid w:val="00DA7113"/>
    <w:rsid w:val="00DA7B9F"/>
    <w:rsid w:val="00DA7F00"/>
    <w:rsid w:val="00DB215C"/>
    <w:rsid w:val="00DB227D"/>
    <w:rsid w:val="00DB2390"/>
    <w:rsid w:val="00DB2997"/>
    <w:rsid w:val="00DB30C8"/>
    <w:rsid w:val="00DB3CF0"/>
    <w:rsid w:val="00DB41D7"/>
    <w:rsid w:val="00DB4354"/>
    <w:rsid w:val="00DB4516"/>
    <w:rsid w:val="00DB4EEB"/>
    <w:rsid w:val="00DB56D2"/>
    <w:rsid w:val="00DB64B5"/>
    <w:rsid w:val="00DB6D92"/>
    <w:rsid w:val="00DB7520"/>
    <w:rsid w:val="00DB7CFB"/>
    <w:rsid w:val="00DC0021"/>
    <w:rsid w:val="00DC0462"/>
    <w:rsid w:val="00DC099F"/>
    <w:rsid w:val="00DC0A8A"/>
    <w:rsid w:val="00DC0CBC"/>
    <w:rsid w:val="00DC13B7"/>
    <w:rsid w:val="00DC1650"/>
    <w:rsid w:val="00DC1A2A"/>
    <w:rsid w:val="00DC1F5B"/>
    <w:rsid w:val="00DC30E6"/>
    <w:rsid w:val="00DC32FA"/>
    <w:rsid w:val="00DC57BD"/>
    <w:rsid w:val="00DC6033"/>
    <w:rsid w:val="00DC6789"/>
    <w:rsid w:val="00DC67AC"/>
    <w:rsid w:val="00DC67CF"/>
    <w:rsid w:val="00DC6BA7"/>
    <w:rsid w:val="00DC6D5F"/>
    <w:rsid w:val="00DC7498"/>
    <w:rsid w:val="00DC7503"/>
    <w:rsid w:val="00DC7B6E"/>
    <w:rsid w:val="00DD058C"/>
    <w:rsid w:val="00DD0B00"/>
    <w:rsid w:val="00DD1B4E"/>
    <w:rsid w:val="00DD1F68"/>
    <w:rsid w:val="00DD273D"/>
    <w:rsid w:val="00DD350D"/>
    <w:rsid w:val="00DD3B19"/>
    <w:rsid w:val="00DD4216"/>
    <w:rsid w:val="00DD46F9"/>
    <w:rsid w:val="00DD4E92"/>
    <w:rsid w:val="00DD4F6E"/>
    <w:rsid w:val="00DD50DD"/>
    <w:rsid w:val="00DD53A5"/>
    <w:rsid w:val="00DD55BE"/>
    <w:rsid w:val="00DD5710"/>
    <w:rsid w:val="00DD5AE1"/>
    <w:rsid w:val="00DD697C"/>
    <w:rsid w:val="00DD7719"/>
    <w:rsid w:val="00DE11B5"/>
    <w:rsid w:val="00DE151B"/>
    <w:rsid w:val="00DE18B5"/>
    <w:rsid w:val="00DE19AA"/>
    <w:rsid w:val="00DE1DE3"/>
    <w:rsid w:val="00DE1E70"/>
    <w:rsid w:val="00DE1F2B"/>
    <w:rsid w:val="00DE274C"/>
    <w:rsid w:val="00DE281C"/>
    <w:rsid w:val="00DE287D"/>
    <w:rsid w:val="00DE2A8B"/>
    <w:rsid w:val="00DE3926"/>
    <w:rsid w:val="00DE3A97"/>
    <w:rsid w:val="00DE3BDC"/>
    <w:rsid w:val="00DE3D6D"/>
    <w:rsid w:val="00DE4090"/>
    <w:rsid w:val="00DE4A17"/>
    <w:rsid w:val="00DE5003"/>
    <w:rsid w:val="00DE569D"/>
    <w:rsid w:val="00DE5871"/>
    <w:rsid w:val="00DE59CD"/>
    <w:rsid w:val="00DE60A2"/>
    <w:rsid w:val="00DE6CB7"/>
    <w:rsid w:val="00DE6EF7"/>
    <w:rsid w:val="00DE70AC"/>
    <w:rsid w:val="00DE71D1"/>
    <w:rsid w:val="00DE7727"/>
    <w:rsid w:val="00DE7BD8"/>
    <w:rsid w:val="00DE7D8F"/>
    <w:rsid w:val="00DF0DB6"/>
    <w:rsid w:val="00DF0F90"/>
    <w:rsid w:val="00DF1383"/>
    <w:rsid w:val="00DF1802"/>
    <w:rsid w:val="00DF1C1E"/>
    <w:rsid w:val="00DF1DB0"/>
    <w:rsid w:val="00DF215B"/>
    <w:rsid w:val="00DF2A1A"/>
    <w:rsid w:val="00DF33AB"/>
    <w:rsid w:val="00DF376A"/>
    <w:rsid w:val="00DF4239"/>
    <w:rsid w:val="00DF5070"/>
    <w:rsid w:val="00DF5430"/>
    <w:rsid w:val="00DF59CB"/>
    <w:rsid w:val="00DF6AD8"/>
    <w:rsid w:val="00DF6B48"/>
    <w:rsid w:val="00DF6C71"/>
    <w:rsid w:val="00DF6CB6"/>
    <w:rsid w:val="00DF70BE"/>
    <w:rsid w:val="00E0095F"/>
    <w:rsid w:val="00E012AE"/>
    <w:rsid w:val="00E01377"/>
    <w:rsid w:val="00E017DB"/>
    <w:rsid w:val="00E01A67"/>
    <w:rsid w:val="00E01F95"/>
    <w:rsid w:val="00E02148"/>
    <w:rsid w:val="00E028EE"/>
    <w:rsid w:val="00E03442"/>
    <w:rsid w:val="00E03634"/>
    <w:rsid w:val="00E03A59"/>
    <w:rsid w:val="00E03A6C"/>
    <w:rsid w:val="00E03EB1"/>
    <w:rsid w:val="00E04899"/>
    <w:rsid w:val="00E0510C"/>
    <w:rsid w:val="00E056A3"/>
    <w:rsid w:val="00E0592E"/>
    <w:rsid w:val="00E05EE4"/>
    <w:rsid w:val="00E062B7"/>
    <w:rsid w:val="00E06BF2"/>
    <w:rsid w:val="00E06E71"/>
    <w:rsid w:val="00E10018"/>
    <w:rsid w:val="00E10F6B"/>
    <w:rsid w:val="00E119DC"/>
    <w:rsid w:val="00E11FC2"/>
    <w:rsid w:val="00E12046"/>
    <w:rsid w:val="00E124A3"/>
    <w:rsid w:val="00E12850"/>
    <w:rsid w:val="00E1298B"/>
    <w:rsid w:val="00E12F74"/>
    <w:rsid w:val="00E13520"/>
    <w:rsid w:val="00E139CA"/>
    <w:rsid w:val="00E150D7"/>
    <w:rsid w:val="00E1512C"/>
    <w:rsid w:val="00E15288"/>
    <w:rsid w:val="00E15C46"/>
    <w:rsid w:val="00E166A8"/>
    <w:rsid w:val="00E1694B"/>
    <w:rsid w:val="00E16BCC"/>
    <w:rsid w:val="00E16F1D"/>
    <w:rsid w:val="00E214EB"/>
    <w:rsid w:val="00E21AF4"/>
    <w:rsid w:val="00E2242D"/>
    <w:rsid w:val="00E2258E"/>
    <w:rsid w:val="00E22E86"/>
    <w:rsid w:val="00E231E6"/>
    <w:rsid w:val="00E232BC"/>
    <w:rsid w:val="00E234D2"/>
    <w:rsid w:val="00E23C31"/>
    <w:rsid w:val="00E23ECC"/>
    <w:rsid w:val="00E24493"/>
    <w:rsid w:val="00E247D2"/>
    <w:rsid w:val="00E24871"/>
    <w:rsid w:val="00E24B11"/>
    <w:rsid w:val="00E25882"/>
    <w:rsid w:val="00E25BB1"/>
    <w:rsid w:val="00E27346"/>
    <w:rsid w:val="00E27B32"/>
    <w:rsid w:val="00E30D80"/>
    <w:rsid w:val="00E3131F"/>
    <w:rsid w:val="00E319C5"/>
    <w:rsid w:val="00E31B55"/>
    <w:rsid w:val="00E32481"/>
    <w:rsid w:val="00E324CC"/>
    <w:rsid w:val="00E33BD8"/>
    <w:rsid w:val="00E33E13"/>
    <w:rsid w:val="00E3422A"/>
    <w:rsid w:val="00E34407"/>
    <w:rsid w:val="00E3467F"/>
    <w:rsid w:val="00E3571A"/>
    <w:rsid w:val="00E35AC3"/>
    <w:rsid w:val="00E36FE3"/>
    <w:rsid w:val="00E3789E"/>
    <w:rsid w:val="00E37CEB"/>
    <w:rsid w:val="00E407CF"/>
    <w:rsid w:val="00E4082D"/>
    <w:rsid w:val="00E409FE"/>
    <w:rsid w:val="00E413B8"/>
    <w:rsid w:val="00E41CD1"/>
    <w:rsid w:val="00E42AC9"/>
    <w:rsid w:val="00E4335E"/>
    <w:rsid w:val="00E43D94"/>
    <w:rsid w:val="00E43E46"/>
    <w:rsid w:val="00E4440F"/>
    <w:rsid w:val="00E4492C"/>
    <w:rsid w:val="00E454D5"/>
    <w:rsid w:val="00E4553C"/>
    <w:rsid w:val="00E463D3"/>
    <w:rsid w:val="00E46E56"/>
    <w:rsid w:val="00E46FA2"/>
    <w:rsid w:val="00E4729B"/>
    <w:rsid w:val="00E474B0"/>
    <w:rsid w:val="00E47690"/>
    <w:rsid w:val="00E476AB"/>
    <w:rsid w:val="00E477DC"/>
    <w:rsid w:val="00E50776"/>
    <w:rsid w:val="00E51315"/>
    <w:rsid w:val="00E51340"/>
    <w:rsid w:val="00E513E4"/>
    <w:rsid w:val="00E51F52"/>
    <w:rsid w:val="00E52089"/>
    <w:rsid w:val="00E52205"/>
    <w:rsid w:val="00E53240"/>
    <w:rsid w:val="00E53AA2"/>
    <w:rsid w:val="00E53C34"/>
    <w:rsid w:val="00E53C77"/>
    <w:rsid w:val="00E53F46"/>
    <w:rsid w:val="00E54249"/>
    <w:rsid w:val="00E54B20"/>
    <w:rsid w:val="00E54C87"/>
    <w:rsid w:val="00E54D81"/>
    <w:rsid w:val="00E54F09"/>
    <w:rsid w:val="00E5504D"/>
    <w:rsid w:val="00E556F1"/>
    <w:rsid w:val="00E564AD"/>
    <w:rsid w:val="00E567F1"/>
    <w:rsid w:val="00E5717E"/>
    <w:rsid w:val="00E574B5"/>
    <w:rsid w:val="00E57526"/>
    <w:rsid w:val="00E57A1B"/>
    <w:rsid w:val="00E57D7C"/>
    <w:rsid w:val="00E6025E"/>
    <w:rsid w:val="00E60587"/>
    <w:rsid w:val="00E61475"/>
    <w:rsid w:val="00E61597"/>
    <w:rsid w:val="00E61C2A"/>
    <w:rsid w:val="00E629CC"/>
    <w:rsid w:val="00E6322F"/>
    <w:rsid w:val="00E643A6"/>
    <w:rsid w:val="00E6498A"/>
    <w:rsid w:val="00E64B57"/>
    <w:rsid w:val="00E6530F"/>
    <w:rsid w:val="00E655FF"/>
    <w:rsid w:val="00E65812"/>
    <w:rsid w:val="00E659D4"/>
    <w:rsid w:val="00E65E14"/>
    <w:rsid w:val="00E66FEF"/>
    <w:rsid w:val="00E67299"/>
    <w:rsid w:val="00E67327"/>
    <w:rsid w:val="00E673C4"/>
    <w:rsid w:val="00E67AB5"/>
    <w:rsid w:val="00E67D48"/>
    <w:rsid w:val="00E7117B"/>
    <w:rsid w:val="00E71C79"/>
    <w:rsid w:val="00E71FE9"/>
    <w:rsid w:val="00E725F7"/>
    <w:rsid w:val="00E72BAD"/>
    <w:rsid w:val="00E7382B"/>
    <w:rsid w:val="00E73AA2"/>
    <w:rsid w:val="00E73D4E"/>
    <w:rsid w:val="00E742DB"/>
    <w:rsid w:val="00E74E22"/>
    <w:rsid w:val="00E7553B"/>
    <w:rsid w:val="00E75864"/>
    <w:rsid w:val="00E75CB3"/>
    <w:rsid w:val="00E76737"/>
    <w:rsid w:val="00E768D1"/>
    <w:rsid w:val="00E76C73"/>
    <w:rsid w:val="00E77638"/>
    <w:rsid w:val="00E7773E"/>
    <w:rsid w:val="00E779EF"/>
    <w:rsid w:val="00E77E97"/>
    <w:rsid w:val="00E8010E"/>
    <w:rsid w:val="00E80A2E"/>
    <w:rsid w:val="00E80FB6"/>
    <w:rsid w:val="00E8126E"/>
    <w:rsid w:val="00E814A3"/>
    <w:rsid w:val="00E81876"/>
    <w:rsid w:val="00E825E5"/>
    <w:rsid w:val="00E82653"/>
    <w:rsid w:val="00E82793"/>
    <w:rsid w:val="00E836AC"/>
    <w:rsid w:val="00E84310"/>
    <w:rsid w:val="00E849D4"/>
    <w:rsid w:val="00E8518E"/>
    <w:rsid w:val="00E85303"/>
    <w:rsid w:val="00E855A7"/>
    <w:rsid w:val="00E857D6"/>
    <w:rsid w:val="00E85A4E"/>
    <w:rsid w:val="00E85C54"/>
    <w:rsid w:val="00E8639E"/>
    <w:rsid w:val="00E865C7"/>
    <w:rsid w:val="00E86828"/>
    <w:rsid w:val="00E86925"/>
    <w:rsid w:val="00E87423"/>
    <w:rsid w:val="00E901C9"/>
    <w:rsid w:val="00E903BD"/>
    <w:rsid w:val="00E908FA"/>
    <w:rsid w:val="00E90BB2"/>
    <w:rsid w:val="00E90E13"/>
    <w:rsid w:val="00E911EE"/>
    <w:rsid w:val="00E916E8"/>
    <w:rsid w:val="00E91823"/>
    <w:rsid w:val="00E91A08"/>
    <w:rsid w:val="00E91C6C"/>
    <w:rsid w:val="00E922A3"/>
    <w:rsid w:val="00E9353B"/>
    <w:rsid w:val="00E9370F"/>
    <w:rsid w:val="00E93927"/>
    <w:rsid w:val="00E93A8C"/>
    <w:rsid w:val="00E9455B"/>
    <w:rsid w:val="00E94EA3"/>
    <w:rsid w:val="00E9520A"/>
    <w:rsid w:val="00E95312"/>
    <w:rsid w:val="00E9549C"/>
    <w:rsid w:val="00E956DA"/>
    <w:rsid w:val="00E95900"/>
    <w:rsid w:val="00E9713D"/>
    <w:rsid w:val="00E973A9"/>
    <w:rsid w:val="00EA0845"/>
    <w:rsid w:val="00EA1B38"/>
    <w:rsid w:val="00EA1D7C"/>
    <w:rsid w:val="00EA1E83"/>
    <w:rsid w:val="00EA1ED3"/>
    <w:rsid w:val="00EA1EEB"/>
    <w:rsid w:val="00EA1FBE"/>
    <w:rsid w:val="00EA251F"/>
    <w:rsid w:val="00EA2E48"/>
    <w:rsid w:val="00EA4152"/>
    <w:rsid w:val="00EA41B7"/>
    <w:rsid w:val="00EA5EDE"/>
    <w:rsid w:val="00EA6A65"/>
    <w:rsid w:val="00EA6D06"/>
    <w:rsid w:val="00EA7F43"/>
    <w:rsid w:val="00EB0617"/>
    <w:rsid w:val="00EB08DC"/>
    <w:rsid w:val="00EB0E51"/>
    <w:rsid w:val="00EB1590"/>
    <w:rsid w:val="00EB15A9"/>
    <w:rsid w:val="00EB1D4E"/>
    <w:rsid w:val="00EB2633"/>
    <w:rsid w:val="00EB2D78"/>
    <w:rsid w:val="00EB30DF"/>
    <w:rsid w:val="00EB3BD5"/>
    <w:rsid w:val="00EB4128"/>
    <w:rsid w:val="00EB459B"/>
    <w:rsid w:val="00EB4CC3"/>
    <w:rsid w:val="00EB5014"/>
    <w:rsid w:val="00EB52E7"/>
    <w:rsid w:val="00EB54CE"/>
    <w:rsid w:val="00EB5621"/>
    <w:rsid w:val="00EB5719"/>
    <w:rsid w:val="00EB587A"/>
    <w:rsid w:val="00EB63D8"/>
    <w:rsid w:val="00EB6778"/>
    <w:rsid w:val="00EB709F"/>
    <w:rsid w:val="00EB799D"/>
    <w:rsid w:val="00EB7C89"/>
    <w:rsid w:val="00EB7FA8"/>
    <w:rsid w:val="00EC030B"/>
    <w:rsid w:val="00EC04BF"/>
    <w:rsid w:val="00EC0520"/>
    <w:rsid w:val="00EC0632"/>
    <w:rsid w:val="00EC06BC"/>
    <w:rsid w:val="00EC20C1"/>
    <w:rsid w:val="00EC306B"/>
    <w:rsid w:val="00EC3290"/>
    <w:rsid w:val="00EC355E"/>
    <w:rsid w:val="00EC3CF8"/>
    <w:rsid w:val="00EC4144"/>
    <w:rsid w:val="00EC51E4"/>
    <w:rsid w:val="00EC5392"/>
    <w:rsid w:val="00EC586C"/>
    <w:rsid w:val="00EC660D"/>
    <w:rsid w:val="00EC7276"/>
    <w:rsid w:val="00EC7C1B"/>
    <w:rsid w:val="00EC7C83"/>
    <w:rsid w:val="00EC7EF3"/>
    <w:rsid w:val="00ED00C2"/>
    <w:rsid w:val="00ED0E9A"/>
    <w:rsid w:val="00ED17A9"/>
    <w:rsid w:val="00ED2255"/>
    <w:rsid w:val="00ED26F4"/>
    <w:rsid w:val="00ED3722"/>
    <w:rsid w:val="00ED380E"/>
    <w:rsid w:val="00ED3E68"/>
    <w:rsid w:val="00ED5106"/>
    <w:rsid w:val="00ED58D4"/>
    <w:rsid w:val="00ED5D30"/>
    <w:rsid w:val="00ED5EE4"/>
    <w:rsid w:val="00ED61F1"/>
    <w:rsid w:val="00ED7601"/>
    <w:rsid w:val="00EE1017"/>
    <w:rsid w:val="00EE1449"/>
    <w:rsid w:val="00EE1F8A"/>
    <w:rsid w:val="00EE21FF"/>
    <w:rsid w:val="00EE24C6"/>
    <w:rsid w:val="00EE2CA4"/>
    <w:rsid w:val="00EE30F0"/>
    <w:rsid w:val="00EE33F2"/>
    <w:rsid w:val="00EE35DE"/>
    <w:rsid w:val="00EE36BD"/>
    <w:rsid w:val="00EE39D6"/>
    <w:rsid w:val="00EE41D1"/>
    <w:rsid w:val="00EE4A13"/>
    <w:rsid w:val="00EE4C6F"/>
    <w:rsid w:val="00EE4CB7"/>
    <w:rsid w:val="00EE5372"/>
    <w:rsid w:val="00EE545C"/>
    <w:rsid w:val="00EE5C23"/>
    <w:rsid w:val="00EE678D"/>
    <w:rsid w:val="00EE6E40"/>
    <w:rsid w:val="00EE7D34"/>
    <w:rsid w:val="00EE7D43"/>
    <w:rsid w:val="00EF0367"/>
    <w:rsid w:val="00EF0504"/>
    <w:rsid w:val="00EF05BA"/>
    <w:rsid w:val="00EF0929"/>
    <w:rsid w:val="00EF137B"/>
    <w:rsid w:val="00EF14FC"/>
    <w:rsid w:val="00EF1683"/>
    <w:rsid w:val="00EF18DD"/>
    <w:rsid w:val="00EF1A67"/>
    <w:rsid w:val="00EF1C97"/>
    <w:rsid w:val="00EF20B0"/>
    <w:rsid w:val="00EF2310"/>
    <w:rsid w:val="00EF236D"/>
    <w:rsid w:val="00EF23F5"/>
    <w:rsid w:val="00EF2E8F"/>
    <w:rsid w:val="00EF35A5"/>
    <w:rsid w:val="00EF3853"/>
    <w:rsid w:val="00EF3965"/>
    <w:rsid w:val="00EF3F79"/>
    <w:rsid w:val="00EF4764"/>
    <w:rsid w:val="00EF4804"/>
    <w:rsid w:val="00EF63F4"/>
    <w:rsid w:val="00EF6560"/>
    <w:rsid w:val="00EF74E7"/>
    <w:rsid w:val="00EF7685"/>
    <w:rsid w:val="00EF78F0"/>
    <w:rsid w:val="00EF7920"/>
    <w:rsid w:val="00EF7A45"/>
    <w:rsid w:val="00EF7AC8"/>
    <w:rsid w:val="00EF7FA6"/>
    <w:rsid w:val="00F0018C"/>
    <w:rsid w:val="00F00376"/>
    <w:rsid w:val="00F008A4"/>
    <w:rsid w:val="00F00AA8"/>
    <w:rsid w:val="00F0378D"/>
    <w:rsid w:val="00F0379A"/>
    <w:rsid w:val="00F037FF"/>
    <w:rsid w:val="00F03BB9"/>
    <w:rsid w:val="00F040F0"/>
    <w:rsid w:val="00F048D4"/>
    <w:rsid w:val="00F04AE3"/>
    <w:rsid w:val="00F05684"/>
    <w:rsid w:val="00F06121"/>
    <w:rsid w:val="00F076F4"/>
    <w:rsid w:val="00F10277"/>
    <w:rsid w:val="00F1032E"/>
    <w:rsid w:val="00F10B16"/>
    <w:rsid w:val="00F10E46"/>
    <w:rsid w:val="00F11C33"/>
    <w:rsid w:val="00F12DAD"/>
    <w:rsid w:val="00F136F7"/>
    <w:rsid w:val="00F13D52"/>
    <w:rsid w:val="00F1450A"/>
    <w:rsid w:val="00F1466A"/>
    <w:rsid w:val="00F15201"/>
    <w:rsid w:val="00F15345"/>
    <w:rsid w:val="00F1581D"/>
    <w:rsid w:val="00F15B9A"/>
    <w:rsid w:val="00F1674C"/>
    <w:rsid w:val="00F1771A"/>
    <w:rsid w:val="00F17A30"/>
    <w:rsid w:val="00F20590"/>
    <w:rsid w:val="00F20640"/>
    <w:rsid w:val="00F20642"/>
    <w:rsid w:val="00F20756"/>
    <w:rsid w:val="00F207D5"/>
    <w:rsid w:val="00F20A47"/>
    <w:rsid w:val="00F20BE3"/>
    <w:rsid w:val="00F20CB8"/>
    <w:rsid w:val="00F20F18"/>
    <w:rsid w:val="00F215A3"/>
    <w:rsid w:val="00F215C4"/>
    <w:rsid w:val="00F220A8"/>
    <w:rsid w:val="00F223D7"/>
    <w:rsid w:val="00F2294C"/>
    <w:rsid w:val="00F236D4"/>
    <w:rsid w:val="00F23AF6"/>
    <w:rsid w:val="00F23B6C"/>
    <w:rsid w:val="00F2401C"/>
    <w:rsid w:val="00F24BC8"/>
    <w:rsid w:val="00F2536F"/>
    <w:rsid w:val="00F254D3"/>
    <w:rsid w:val="00F25C3D"/>
    <w:rsid w:val="00F25D98"/>
    <w:rsid w:val="00F261D9"/>
    <w:rsid w:val="00F2709B"/>
    <w:rsid w:val="00F2746C"/>
    <w:rsid w:val="00F2790C"/>
    <w:rsid w:val="00F300AE"/>
    <w:rsid w:val="00F300FB"/>
    <w:rsid w:val="00F3042D"/>
    <w:rsid w:val="00F30963"/>
    <w:rsid w:val="00F30AC8"/>
    <w:rsid w:val="00F318B9"/>
    <w:rsid w:val="00F31C90"/>
    <w:rsid w:val="00F31E25"/>
    <w:rsid w:val="00F3219B"/>
    <w:rsid w:val="00F3280E"/>
    <w:rsid w:val="00F3377D"/>
    <w:rsid w:val="00F340F4"/>
    <w:rsid w:val="00F34315"/>
    <w:rsid w:val="00F34406"/>
    <w:rsid w:val="00F34408"/>
    <w:rsid w:val="00F34415"/>
    <w:rsid w:val="00F355E8"/>
    <w:rsid w:val="00F35F51"/>
    <w:rsid w:val="00F362B8"/>
    <w:rsid w:val="00F365D7"/>
    <w:rsid w:val="00F37577"/>
    <w:rsid w:val="00F40546"/>
    <w:rsid w:val="00F40C5F"/>
    <w:rsid w:val="00F414C4"/>
    <w:rsid w:val="00F4151B"/>
    <w:rsid w:val="00F41AFB"/>
    <w:rsid w:val="00F42BE7"/>
    <w:rsid w:val="00F438DD"/>
    <w:rsid w:val="00F44146"/>
    <w:rsid w:val="00F449F5"/>
    <w:rsid w:val="00F44A58"/>
    <w:rsid w:val="00F44C37"/>
    <w:rsid w:val="00F44FCD"/>
    <w:rsid w:val="00F45052"/>
    <w:rsid w:val="00F45292"/>
    <w:rsid w:val="00F46A42"/>
    <w:rsid w:val="00F46DB5"/>
    <w:rsid w:val="00F46E9B"/>
    <w:rsid w:val="00F475D5"/>
    <w:rsid w:val="00F476A5"/>
    <w:rsid w:val="00F47A89"/>
    <w:rsid w:val="00F47D4B"/>
    <w:rsid w:val="00F47DAA"/>
    <w:rsid w:val="00F50136"/>
    <w:rsid w:val="00F50CF3"/>
    <w:rsid w:val="00F50F2A"/>
    <w:rsid w:val="00F51B02"/>
    <w:rsid w:val="00F51B40"/>
    <w:rsid w:val="00F52A43"/>
    <w:rsid w:val="00F52DB8"/>
    <w:rsid w:val="00F52E74"/>
    <w:rsid w:val="00F53EBD"/>
    <w:rsid w:val="00F5423E"/>
    <w:rsid w:val="00F54EA6"/>
    <w:rsid w:val="00F550A2"/>
    <w:rsid w:val="00F563FF"/>
    <w:rsid w:val="00F56E19"/>
    <w:rsid w:val="00F57005"/>
    <w:rsid w:val="00F573E7"/>
    <w:rsid w:val="00F57499"/>
    <w:rsid w:val="00F57DB7"/>
    <w:rsid w:val="00F600FF"/>
    <w:rsid w:val="00F601F4"/>
    <w:rsid w:val="00F60CB3"/>
    <w:rsid w:val="00F612E1"/>
    <w:rsid w:val="00F61B0C"/>
    <w:rsid w:val="00F6252F"/>
    <w:rsid w:val="00F63694"/>
    <w:rsid w:val="00F63C33"/>
    <w:rsid w:val="00F6459F"/>
    <w:rsid w:val="00F645F3"/>
    <w:rsid w:val="00F646A7"/>
    <w:rsid w:val="00F64EDF"/>
    <w:rsid w:val="00F67AA6"/>
    <w:rsid w:val="00F7044C"/>
    <w:rsid w:val="00F70C90"/>
    <w:rsid w:val="00F70D5F"/>
    <w:rsid w:val="00F7148A"/>
    <w:rsid w:val="00F7174B"/>
    <w:rsid w:val="00F717A0"/>
    <w:rsid w:val="00F72484"/>
    <w:rsid w:val="00F72697"/>
    <w:rsid w:val="00F72841"/>
    <w:rsid w:val="00F72D67"/>
    <w:rsid w:val="00F72F8B"/>
    <w:rsid w:val="00F73032"/>
    <w:rsid w:val="00F7358E"/>
    <w:rsid w:val="00F73998"/>
    <w:rsid w:val="00F73C7D"/>
    <w:rsid w:val="00F73D02"/>
    <w:rsid w:val="00F74A92"/>
    <w:rsid w:val="00F74F32"/>
    <w:rsid w:val="00F75118"/>
    <w:rsid w:val="00F752D1"/>
    <w:rsid w:val="00F75A1F"/>
    <w:rsid w:val="00F75BCF"/>
    <w:rsid w:val="00F75C77"/>
    <w:rsid w:val="00F767E5"/>
    <w:rsid w:val="00F769DE"/>
    <w:rsid w:val="00F7725B"/>
    <w:rsid w:val="00F77268"/>
    <w:rsid w:val="00F77B6B"/>
    <w:rsid w:val="00F80276"/>
    <w:rsid w:val="00F80DBD"/>
    <w:rsid w:val="00F80FCF"/>
    <w:rsid w:val="00F81236"/>
    <w:rsid w:val="00F813CE"/>
    <w:rsid w:val="00F8183F"/>
    <w:rsid w:val="00F824CF"/>
    <w:rsid w:val="00F82884"/>
    <w:rsid w:val="00F834DD"/>
    <w:rsid w:val="00F83E1A"/>
    <w:rsid w:val="00F842DC"/>
    <w:rsid w:val="00F84699"/>
    <w:rsid w:val="00F84A4C"/>
    <w:rsid w:val="00F84C75"/>
    <w:rsid w:val="00F84DC7"/>
    <w:rsid w:val="00F858AF"/>
    <w:rsid w:val="00F86253"/>
    <w:rsid w:val="00F86642"/>
    <w:rsid w:val="00F868E5"/>
    <w:rsid w:val="00F86FB1"/>
    <w:rsid w:val="00F86FC3"/>
    <w:rsid w:val="00F875FE"/>
    <w:rsid w:val="00F87F00"/>
    <w:rsid w:val="00F9063E"/>
    <w:rsid w:val="00F90AD2"/>
    <w:rsid w:val="00F91E87"/>
    <w:rsid w:val="00F922C3"/>
    <w:rsid w:val="00F930E2"/>
    <w:rsid w:val="00F931C4"/>
    <w:rsid w:val="00F93907"/>
    <w:rsid w:val="00F942F0"/>
    <w:rsid w:val="00F946CF"/>
    <w:rsid w:val="00F94E95"/>
    <w:rsid w:val="00F9512C"/>
    <w:rsid w:val="00F95B3D"/>
    <w:rsid w:val="00F9601C"/>
    <w:rsid w:val="00F963F3"/>
    <w:rsid w:val="00F96A52"/>
    <w:rsid w:val="00F96B99"/>
    <w:rsid w:val="00F96E5A"/>
    <w:rsid w:val="00F96F58"/>
    <w:rsid w:val="00F97194"/>
    <w:rsid w:val="00F97D05"/>
    <w:rsid w:val="00FA0212"/>
    <w:rsid w:val="00FA0AF9"/>
    <w:rsid w:val="00FA0DDA"/>
    <w:rsid w:val="00FA1699"/>
    <w:rsid w:val="00FA1726"/>
    <w:rsid w:val="00FA1FA1"/>
    <w:rsid w:val="00FA2023"/>
    <w:rsid w:val="00FA2354"/>
    <w:rsid w:val="00FA2491"/>
    <w:rsid w:val="00FA24AC"/>
    <w:rsid w:val="00FA2A33"/>
    <w:rsid w:val="00FA2C0C"/>
    <w:rsid w:val="00FA33E1"/>
    <w:rsid w:val="00FA3A38"/>
    <w:rsid w:val="00FA4654"/>
    <w:rsid w:val="00FA46AB"/>
    <w:rsid w:val="00FA5242"/>
    <w:rsid w:val="00FA5DB3"/>
    <w:rsid w:val="00FA620F"/>
    <w:rsid w:val="00FA62B3"/>
    <w:rsid w:val="00FA6598"/>
    <w:rsid w:val="00FA65A1"/>
    <w:rsid w:val="00FA668D"/>
    <w:rsid w:val="00FA69E5"/>
    <w:rsid w:val="00FA6FE0"/>
    <w:rsid w:val="00FA7124"/>
    <w:rsid w:val="00FA7692"/>
    <w:rsid w:val="00FA79EF"/>
    <w:rsid w:val="00FA7DC8"/>
    <w:rsid w:val="00FB05B9"/>
    <w:rsid w:val="00FB072E"/>
    <w:rsid w:val="00FB075F"/>
    <w:rsid w:val="00FB0EC4"/>
    <w:rsid w:val="00FB0F02"/>
    <w:rsid w:val="00FB0FDF"/>
    <w:rsid w:val="00FB11EF"/>
    <w:rsid w:val="00FB1461"/>
    <w:rsid w:val="00FB1960"/>
    <w:rsid w:val="00FB1BB8"/>
    <w:rsid w:val="00FB1F55"/>
    <w:rsid w:val="00FB21B1"/>
    <w:rsid w:val="00FB2853"/>
    <w:rsid w:val="00FB3D40"/>
    <w:rsid w:val="00FB3FF4"/>
    <w:rsid w:val="00FB4011"/>
    <w:rsid w:val="00FB4697"/>
    <w:rsid w:val="00FB4E84"/>
    <w:rsid w:val="00FB502C"/>
    <w:rsid w:val="00FB5078"/>
    <w:rsid w:val="00FB575F"/>
    <w:rsid w:val="00FB5A98"/>
    <w:rsid w:val="00FB6593"/>
    <w:rsid w:val="00FB7A54"/>
    <w:rsid w:val="00FB7B8D"/>
    <w:rsid w:val="00FB7F73"/>
    <w:rsid w:val="00FC0388"/>
    <w:rsid w:val="00FC09B6"/>
    <w:rsid w:val="00FC0BF3"/>
    <w:rsid w:val="00FC1633"/>
    <w:rsid w:val="00FC1851"/>
    <w:rsid w:val="00FC283B"/>
    <w:rsid w:val="00FC29D1"/>
    <w:rsid w:val="00FC32F0"/>
    <w:rsid w:val="00FC33DE"/>
    <w:rsid w:val="00FC353A"/>
    <w:rsid w:val="00FC46CF"/>
    <w:rsid w:val="00FC472D"/>
    <w:rsid w:val="00FC4959"/>
    <w:rsid w:val="00FC4A30"/>
    <w:rsid w:val="00FC4E0F"/>
    <w:rsid w:val="00FC4EA1"/>
    <w:rsid w:val="00FC4ED7"/>
    <w:rsid w:val="00FC4F55"/>
    <w:rsid w:val="00FC56E0"/>
    <w:rsid w:val="00FC63AF"/>
    <w:rsid w:val="00FC6715"/>
    <w:rsid w:val="00FC7619"/>
    <w:rsid w:val="00FC7ABA"/>
    <w:rsid w:val="00FD04F5"/>
    <w:rsid w:val="00FD09D6"/>
    <w:rsid w:val="00FD0B4C"/>
    <w:rsid w:val="00FD0DC4"/>
    <w:rsid w:val="00FD176A"/>
    <w:rsid w:val="00FD1A34"/>
    <w:rsid w:val="00FD1FFB"/>
    <w:rsid w:val="00FD2A85"/>
    <w:rsid w:val="00FD2EF1"/>
    <w:rsid w:val="00FD2FB3"/>
    <w:rsid w:val="00FD30BD"/>
    <w:rsid w:val="00FD3759"/>
    <w:rsid w:val="00FD41F9"/>
    <w:rsid w:val="00FD428C"/>
    <w:rsid w:val="00FD448F"/>
    <w:rsid w:val="00FD46A2"/>
    <w:rsid w:val="00FD4B49"/>
    <w:rsid w:val="00FD4B73"/>
    <w:rsid w:val="00FD665C"/>
    <w:rsid w:val="00FD7377"/>
    <w:rsid w:val="00FD7CAF"/>
    <w:rsid w:val="00FD7F25"/>
    <w:rsid w:val="00FD7F76"/>
    <w:rsid w:val="00FE056C"/>
    <w:rsid w:val="00FE0B16"/>
    <w:rsid w:val="00FE118C"/>
    <w:rsid w:val="00FE13C0"/>
    <w:rsid w:val="00FE174A"/>
    <w:rsid w:val="00FE197B"/>
    <w:rsid w:val="00FE259B"/>
    <w:rsid w:val="00FE2893"/>
    <w:rsid w:val="00FE3348"/>
    <w:rsid w:val="00FE3FD1"/>
    <w:rsid w:val="00FE4127"/>
    <w:rsid w:val="00FE45DF"/>
    <w:rsid w:val="00FE47B3"/>
    <w:rsid w:val="00FE4872"/>
    <w:rsid w:val="00FE48C4"/>
    <w:rsid w:val="00FE49B8"/>
    <w:rsid w:val="00FE4BE1"/>
    <w:rsid w:val="00FE4D2F"/>
    <w:rsid w:val="00FE536E"/>
    <w:rsid w:val="00FE55FE"/>
    <w:rsid w:val="00FE5D44"/>
    <w:rsid w:val="00FE6A6F"/>
    <w:rsid w:val="00FE77B7"/>
    <w:rsid w:val="00FE7A7B"/>
    <w:rsid w:val="00FE7C5A"/>
    <w:rsid w:val="00FE7D17"/>
    <w:rsid w:val="00FE7D91"/>
    <w:rsid w:val="00FF0379"/>
    <w:rsid w:val="00FF0793"/>
    <w:rsid w:val="00FF0B72"/>
    <w:rsid w:val="00FF0BAC"/>
    <w:rsid w:val="00FF1068"/>
    <w:rsid w:val="00FF11A3"/>
    <w:rsid w:val="00FF16B5"/>
    <w:rsid w:val="00FF1A93"/>
    <w:rsid w:val="00FF1C2F"/>
    <w:rsid w:val="00FF1E49"/>
    <w:rsid w:val="00FF2341"/>
    <w:rsid w:val="00FF3A7C"/>
    <w:rsid w:val="00FF3F40"/>
    <w:rsid w:val="00FF42BC"/>
    <w:rsid w:val="00FF45E9"/>
    <w:rsid w:val="00FF4742"/>
    <w:rsid w:val="00FF4F95"/>
    <w:rsid w:val="00FF56A2"/>
    <w:rsid w:val="00FF592C"/>
    <w:rsid w:val="00FF59D7"/>
    <w:rsid w:val="00FF5AE0"/>
    <w:rsid w:val="00FF642E"/>
    <w:rsid w:val="00FF654B"/>
    <w:rsid w:val="00FF7509"/>
    <w:rsid w:val="00FF7A28"/>
    <w:rsid w:val="00FF7C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B5621"/>
    <w:pPr>
      <w:spacing w:after="180"/>
    </w:pPr>
    <w:rPr>
      <w:rFonts w:eastAsia="宋体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50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8B34EE"/>
    <w:pPr>
      <w:numPr>
        <w:ilvl w:val="2"/>
      </w:numPr>
      <w:spacing w:before="120"/>
      <w:outlineLvl w:val="2"/>
    </w:pPr>
    <w:rPr>
      <w:sz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rsid w:val="00426FB0"/>
    <w:pPr>
      <w:outlineLvl w:val="5"/>
    </w:pPr>
  </w:style>
  <w:style w:type="paragraph" w:styleId="7">
    <w:name w:val="heading 7"/>
    <w:basedOn w:val="H6"/>
    <w:next w:val="a2"/>
    <w:qFormat/>
    <w:rsid w:val="00426FB0"/>
    <w:pPr>
      <w:outlineLvl w:val="6"/>
    </w:pPr>
  </w:style>
  <w:style w:type="paragraph" w:styleId="8">
    <w:name w:val="heading 8"/>
    <w:basedOn w:val="7"/>
    <w:next w:val="a2"/>
    <w:qFormat/>
    <w:rsid w:val="00426FB0"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426FB0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rsid w:val="00426FB0"/>
    <w:pPr>
      <w:spacing w:after="0"/>
      <w:ind w:left="1400"/>
    </w:pPr>
    <w:rPr>
      <w:b w:val="0"/>
      <w:bCs/>
    </w:rPr>
  </w:style>
  <w:style w:type="paragraph" w:styleId="11">
    <w:name w:val="toc 1"/>
    <w:basedOn w:val="Proposal"/>
    <w:uiPriority w:val="39"/>
    <w:rsid w:val="00223223"/>
    <w:pPr>
      <w:numPr>
        <w:numId w:val="0"/>
      </w:numPr>
      <w:ind w:left="1560" w:hanging="1200"/>
    </w:pPr>
  </w:style>
  <w:style w:type="paragraph" w:customStyle="1" w:styleId="ZT">
    <w:name w:val="ZT"/>
    <w:rsid w:val="00426FB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2"/>
    <w:semiHidden/>
    <w:rsid w:val="00426FB0"/>
    <w:pPr>
      <w:ind w:left="800"/>
    </w:pPr>
  </w:style>
  <w:style w:type="paragraph" w:styleId="42">
    <w:name w:val="toc 4"/>
    <w:basedOn w:val="30"/>
    <w:semiHidden/>
    <w:rsid w:val="00426FB0"/>
    <w:pPr>
      <w:ind w:left="600"/>
    </w:pPr>
  </w:style>
  <w:style w:type="paragraph" w:styleId="30">
    <w:name w:val="toc 3"/>
    <w:basedOn w:val="22"/>
    <w:semiHidden/>
    <w:rsid w:val="00426FB0"/>
    <w:pPr>
      <w:spacing w:before="0"/>
      <w:ind w:left="400"/>
    </w:pPr>
    <w:rPr>
      <w:i w:val="0"/>
      <w:iCs w:val="0"/>
    </w:rPr>
  </w:style>
  <w:style w:type="paragraph" w:styleId="22">
    <w:name w:val="toc 2"/>
    <w:basedOn w:val="11"/>
    <w:semiHidden/>
    <w:rsid w:val="00426FB0"/>
    <w:pPr>
      <w:spacing w:before="120" w:after="0"/>
      <w:ind w:left="200"/>
    </w:pPr>
    <w:rPr>
      <w:b w:val="0"/>
      <w:bCs/>
      <w:i/>
      <w:iCs/>
    </w:rPr>
  </w:style>
  <w:style w:type="paragraph" w:styleId="23">
    <w:name w:val="index 2"/>
    <w:basedOn w:val="12"/>
    <w:semiHidden/>
    <w:rsid w:val="00426FB0"/>
    <w:pPr>
      <w:ind w:left="284"/>
    </w:pPr>
  </w:style>
  <w:style w:type="paragraph" w:styleId="12">
    <w:name w:val="index 1"/>
    <w:basedOn w:val="a2"/>
    <w:semiHidden/>
    <w:rsid w:val="00426FB0"/>
    <w:pPr>
      <w:keepLines/>
      <w:spacing w:after="0"/>
    </w:pPr>
  </w:style>
  <w:style w:type="paragraph" w:customStyle="1" w:styleId="ZH">
    <w:name w:val="ZH"/>
    <w:rsid w:val="00426FB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Arial" w:eastAsia="宋体" w:hAnsi="Arial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rsid w:val="00426FB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sid w:val="00426FB0"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rsid w:val="00426FB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26FB0"/>
    <w:rPr>
      <w:b/>
    </w:rPr>
  </w:style>
  <w:style w:type="paragraph" w:customStyle="1" w:styleId="TAC">
    <w:name w:val="TAC"/>
    <w:basedOn w:val="TAL"/>
    <w:rsid w:val="00426FB0"/>
    <w:pPr>
      <w:jc w:val="center"/>
    </w:pPr>
  </w:style>
  <w:style w:type="paragraph" w:customStyle="1" w:styleId="TAL">
    <w:name w:val="TAL"/>
    <w:basedOn w:val="a2"/>
    <w:link w:val="TALCar"/>
    <w:rsid w:val="00426FB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426FB0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426FB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426FB0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宋体"/>
      <w:lang w:val="en-GB" w:eastAsia="en-US" w:bidi="ar-SA"/>
    </w:rPr>
  </w:style>
  <w:style w:type="paragraph" w:styleId="90">
    <w:name w:val="toc 9"/>
    <w:basedOn w:val="80"/>
    <w:semiHidden/>
    <w:rsid w:val="00426FB0"/>
    <w:pPr>
      <w:ind w:left="1600"/>
    </w:pPr>
  </w:style>
  <w:style w:type="paragraph" w:customStyle="1" w:styleId="EX">
    <w:name w:val="EX"/>
    <w:basedOn w:val="a2"/>
    <w:rsid w:val="00426FB0"/>
    <w:pPr>
      <w:keepLines/>
      <w:ind w:left="1702" w:hanging="1418"/>
    </w:pPr>
  </w:style>
  <w:style w:type="paragraph" w:customStyle="1" w:styleId="FP">
    <w:name w:val="FP"/>
    <w:basedOn w:val="a2"/>
    <w:rsid w:val="00426FB0"/>
    <w:pPr>
      <w:spacing w:after="0"/>
    </w:pPr>
  </w:style>
  <w:style w:type="paragraph" w:customStyle="1" w:styleId="LD">
    <w:name w:val="LD"/>
    <w:rsid w:val="00426FB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426FB0"/>
    <w:pPr>
      <w:spacing w:after="0"/>
    </w:pPr>
  </w:style>
  <w:style w:type="paragraph" w:customStyle="1" w:styleId="EW">
    <w:name w:val="EW"/>
    <w:basedOn w:val="EX"/>
    <w:rsid w:val="00426FB0"/>
    <w:pPr>
      <w:spacing w:after="0"/>
    </w:pPr>
  </w:style>
  <w:style w:type="paragraph" w:styleId="60">
    <w:name w:val="toc 6"/>
    <w:basedOn w:val="50"/>
    <w:next w:val="a2"/>
    <w:semiHidden/>
    <w:rsid w:val="00426FB0"/>
    <w:pPr>
      <w:ind w:left="1000"/>
    </w:pPr>
  </w:style>
  <w:style w:type="paragraph" w:styleId="70">
    <w:name w:val="toc 7"/>
    <w:basedOn w:val="60"/>
    <w:next w:val="a2"/>
    <w:semiHidden/>
    <w:rsid w:val="00426FB0"/>
    <w:pPr>
      <w:ind w:left="1200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rsid w:val="00426FB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26FB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26F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426FB0"/>
    <w:pPr>
      <w:jc w:val="right"/>
    </w:pPr>
  </w:style>
  <w:style w:type="paragraph" w:customStyle="1" w:styleId="TAN">
    <w:name w:val="TAN"/>
    <w:basedOn w:val="TAL"/>
    <w:rsid w:val="00426FB0"/>
    <w:pPr>
      <w:ind w:left="851" w:hanging="851"/>
    </w:pPr>
  </w:style>
  <w:style w:type="paragraph" w:customStyle="1" w:styleId="ZA">
    <w:name w:val="ZA"/>
    <w:rsid w:val="00426FB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26FB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26FB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26FB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26FB0"/>
    <w:pPr>
      <w:framePr w:wrap="notBeside" w:y="16161"/>
    </w:pPr>
  </w:style>
  <w:style w:type="character" w:customStyle="1" w:styleId="ZGSM">
    <w:name w:val="ZGSM"/>
    <w:rsid w:val="00426FB0"/>
  </w:style>
  <w:style w:type="paragraph" w:styleId="24">
    <w:name w:val="List 2"/>
    <w:basedOn w:val="a6"/>
    <w:rsid w:val="00426FB0"/>
    <w:pPr>
      <w:ind w:left="851"/>
    </w:pPr>
  </w:style>
  <w:style w:type="paragraph" w:customStyle="1" w:styleId="ZG">
    <w:name w:val="ZG"/>
    <w:rsid w:val="00426FB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426FB0"/>
    <w:pPr>
      <w:ind w:left="1135"/>
    </w:pPr>
  </w:style>
  <w:style w:type="paragraph" w:styleId="43">
    <w:name w:val="List 4"/>
    <w:basedOn w:val="31"/>
    <w:rsid w:val="00426FB0"/>
    <w:pPr>
      <w:ind w:left="1418"/>
    </w:pPr>
  </w:style>
  <w:style w:type="paragraph" w:styleId="51">
    <w:name w:val="List 5"/>
    <w:basedOn w:val="43"/>
    <w:rsid w:val="00426FB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426FB0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宋体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43"/>
    <w:link w:val="B4Char"/>
    <w:rsid w:val="00426FB0"/>
  </w:style>
  <w:style w:type="character" w:customStyle="1" w:styleId="B4Char">
    <w:name w:val="B4 Char"/>
    <w:link w:val="B4"/>
    <w:rsid w:val="00415963"/>
    <w:rPr>
      <w:rFonts w:eastAsia="宋体"/>
      <w:lang w:val="en-GB" w:eastAsia="en-US" w:bidi="ar-SA"/>
    </w:rPr>
  </w:style>
  <w:style w:type="paragraph" w:customStyle="1" w:styleId="B5">
    <w:name w:val="B5"/>
    <w:basedOn w:val="51"/>
    <w:rsid w:val="00426FB0"/>
  </w:style>
  <w:style w:type="paragraph" w:styleId="ac">
    <w:name w:val="footer"/>
    <w:basedOn w:val="a7"/>
    <w:rsid w:val="00426FB0"/>
    <w:pPr>
      <w:jc w:val="center"/>
    </w:pPr>
    <w:rPr>
      <w:i/>
    </w:rPr>
  </w:style>
  <w:style w:type="paragraph" w:customStyle="1" w:styleId="ZTD">
    <w:name w:val="ZTD"/>
    <w:basedOn w:val="ZB"/>
    <w:rsid w:val="00426FB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26FB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26FB0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426FB0"/>
    <w:rPr>
      <w:rFonts w:eastAsia="宋体"/>
      <w:color w:val="0000FF"/>
      <w:u w:val="single"/>
      <w:lang w:val="en-US" w:eastAsia="zh-CN" w:bidi="ar-SA"/>
    </w:rPr>
  </w:style>
  <w:style w:type="character" w:styleId="ae">
    <w:name w:val="annotation reference"/>
    <w:semiHidden/>
    <w:rsid w:val="00426FB0"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  <w:rsid w:val="00426FB0"/>
  </w:style>
  <w:style w:type="character" w:styleId="af0">
    <w:name w:val="FollowedHyperlink"/>
    <w:rsid w:val="00426FB0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sid w:val="00426FB0"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semiHidden/>
    <w:rsid w:val="00426FB0"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uiPriority w:val="59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宋体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宋体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50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50"/>
      </w:numPr>
    </w:pPr>
  </w:style>
  <w:style w:type="character" w:customStyle="1" w:styleId="THChar">
    <w:name w:val="TH Char"/>
    <w:link w:val="TH"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Arial" w:eastAsia="宋体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1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"/>
    <w:next w:val="a2"/>
    <w:uiPriority w:val="39"/>
    <w:semiHidden/>
    <w:unhideWhenUsed/>
    <w:qFormat/>
    <w:rsid w:val="00850DCF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paragraph" w:styleId="af9">
    <w:name w:val="List Paragraph"/>
    <w:basedOn w:val="a2"/>
    <w:link w:val="Char0"/>
    <w:uiPriority w:val="34"/>
    <w:qFormat/>
    <w:rsid w:val="00345625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</w:r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/>
    </w:rPr>
  </w:style>
  <w:style w:type="paragraph" w:customStyle="1" w:styleId="Doc-title">
    <w:name w:val="Doc-title"/>
    <w:basedOn w:val="a2"/>
    <w:next w:val="Doc-text2"/>
    <w:link w:val="Doc-titleChar"/>
    <w:qFormat/>
    <w:rsid w:val="0024670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2"/>
    <w:link w:val="Doc-text2Char"/>
    <w:qFormat/>
    <w:rsid w:val="0024670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46703"/>
    <w:rPr>
      <w:rFonts w:ascii="Arial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246703"/>
    <w:rPr>
      <w:rFonts w:ascii="Arial" w:hAnsi="Arial"/>
      <w:noProof/>
      <w:szCs w:val="24"/>
      <w:lang w:val="en-GB" w:eastAsia="en-GB"/>
    </w:rPr>
  </w:style>
  <w:style w:type="character" w:customStyle="1" w:styleId="TFChar">
    <w:name w:val="TF Char"/>
    <w:link w:val="TF"/>
    <w:rsid w:val="00842FCF"/>
    <w:rPr>
      <w:rFonts w:ascii="Arial" w:eastAsia="宋体" w:hAnsi="Arial"/>
      <w:b/>
      <w:lang w:val="en-GB" w:eastAsia="en-US"/>
    </w:rPr>
  </w:style>
  <w:style w:type="paragraph" w:styleId="afa">
    <w:name w:val="Body Text"/>
    <w:aliases w:val="bt"/>
    <w:basedOn w:val="a2"/>
    <w:link w:val="Char1"/>
    <w:rsid w:val="002F14EF"/>
    <w:pPr>
      <w:spacing w:after="120"/>
      <w:jc w:val="both"/>
    </w:pPr>
    <w:rPr>
      <w:rFonts w:eastAsia="MS Mincho"/>
      <w:szCs w:val="24"/>
    </w:rPr>
  </w:style>
  <w:style w:type="character" w:customStyle="1" w:styleId="Char1">
    <w:name w:val="正文文本 Char"/>
    <w:aliases w:val="bt Char"/>
    <w:link w:val="afa"/>
    <w:rsid w:val="002F14EF"/>
    <w:rPr>
      <w:szCs w:val="24"/>
      <w:lang w:eastAsia="en-US"/>
    </w:rPr>
  </w:style>
  <w:style w:type="paragraph" w:styleId="afb">
    <w:name w:val="Plain Text"/>
    <w:basedOn w:val="a2"/>
    <w:link w:val="Char2"/>
    <w:uiPriority w:val="99"/>
    <w:unhideWhenUsed/>
    <w:rsid w:val="00CE42FC"/>
    <w:pPr>
      <w:spacing w:after="0"/>
    </w:pPr>
    <w:rPr>
      <w:rFonts w:ascii="Consolas" w:eastAsia="Calibri" w:hAnsi="Consolas"/>
      <w:sz w:val="21"/>
      <w:szCs w:val="21"/>
    </w:rPr>
  </w:style>
  <w:style w:type="character" w:customStyle="1" w:styleId="Char2">
    <w:name w:val="纯文本 Char"/>
    <w:link w:val="afb"/>
    <w:uiPriority w:val="99"/>
    <w:rsid w:val="00CE42FC"/>
    <w:rPr>
      <w:rFonts w:ascii="Consolas" w:eastAsia="Calibri" w:hAnsi="Consolas" w:cs="Times New Roman"/>
      <w:sz w:val="21"/>
      <w:szCs w:val="21"/>
      <w:lang w:eastAsia="en-US"/>
    </w:rPr>
  </w:style>
  <w:style w:type="paragraph" w:styleId="afc">
    <w:name w:val="Revision"/>
    <w:hidden/>
    <w:uiPriority w:val="99"/>
    <w:semiHidden/>
    <w:rsid w:val="008B34EE"/>
    <w:rPr>
      <w:rFonts w:eastAsia="宋体"/>
      <w:lang w:val="en-GB" w:eastAsia="en-US"/>
    </w:rPr>
  </w:style>
  <w:style w:type="paragraph" w:customStyle="1" w:styleId="Comments">
    <w:name w:val="Comments"/>
    <w:basedOn w:val="a2"/>
    <w:link w:val="CommentsChar"/>
    <w:qFormat/>
    <w:rsid w:val="007D6C24"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D6C24"/>
    <w:rPr>
      <w:rFonts w:ascii="Arial" w:hAnsi="Arial"/>
      <w:i/>
      <w:sz w:val="16"/>
      <w:szCs w:val="24"/>
      <w:lang w:val="en-GB" w:eastAsia="en-GB"/>
    </w:rPr>
  </w:style>
  <w:style w:type="paragraph" w:customStyle="1" w:styleId="B2">
    <w:name w:val="B2"/>
    <w:basedOn w:val="a2"/>
    <w:rsid w:val="003F58E6"/>
    <w:pPr>
      <w:overflowPunct w:val="0"/>
      <w:autoSpaceDE w:val="0"/>
      <w:autoSpaceDN w:val="0"/>
      <w:adjustRightInd w:val="0"/>
      <w:ind w:left="851" w:hanging="284"/>
      <w:textAlignment w:val="baseline"/>
    </w:pPr>
    <w:rPr>
      <w:color w:val="000000"/>
      <w:lang w:eastAsia="ja-JP"/>
    </w:rPr>
  </w:style>
  <w:style w:type="character" w:customStyle="1" w:styleId="Char0">
    <w:name w:val="列出段落 Char"/>
    <w:link w:val="af9"/>
    <w:uiPriority w:val="34"/>
    <w:locked/>
    <w:rsid w:val="00330051"/>
    <w:rPr>
      <w:rFonts w:eastAsia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2.vsd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1.vsd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09E77F-699A-4E52-A0E4-634B3120B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802</Words>
  <Characters>4577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5369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Huawei</cp:lastModifiedBy>
  <cp:revision>3</cp:revision>
  <cp:lastPrinted>2009-04-20T11:01:00Z</cp:lastPrinted>
  <dcterms:created xsi:type="dcterms:W3CDTF">2018-04-04T11:45:00Z</dcterms:created>
  <dcterms:modified xsi:type="dcterms:W3CDTF">2018-04-05T09:58:00Z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(3)l8CxODU8H3hc2iqEh+dLAMEKjWJpky75CA3YOcAYKh8Zz7RHfcKfKQG6Qcl2nP+5s7nA3WoY_x000d_
OMb/fjReBjY6Nof+9iNIjeoRQFnbculsxQKvIiFTSjWgTLYU7P/k2oZXmhCc1XwYHYsijQSM_x000d_
2XBKuTHkas0+969XoK2EShM5l4bHZnUCgHuv5obTjAqCGYPlYWr2dyUlihHQXxXtaoPGDoxd_x000d_
a4KqGc+9wj/nY+UDyK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wu4NS/voeV5N+PXqo6YLTIaPPUmiHu8CM1thXqd7/Y2AYwk0GEk35B_x000d_
cgx7LlSQqhtggjKu9+oISRIxYVvBP+lhZvp2VEjskjVEFjz6X7ZAqTYyjsG4rtMA2AA20Kbl_x000d_
WevzkEfdmMm5Teijw4qJZ++UVew80c+EvVaVAIN7NinSEB5FQf4XTRl3DTQ+RMCvnBtU+4GC_x000d_
/Q4um7xdqPOGqPTHauz3DV9tfMa7gj517/xD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mQLWkCuNI5zditIlHKtvPRHock6xZWLRH9XT_x000d_
t8yL8OHOAvCtRw8D+iEyaiLkKoRNoEfQanBosGzcXlaOrbi2NtBdRxHzSkG5mkEZ5RJ+lfWJ_x000d_
3YBc8FSb3mpRFawvtMjJkcALAT45eOYjDNlguVcEZoTMdvqt5X1tFb1hgcWONuwpWkfkVCQp_x000d_
eVhN+DDilxesd9TvfduzcxLzMGlwTkP8a5k=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(3)vEbamwOZMA7xvNQZbct591/cjEWesNPTYoJG0JmA7Kw9GxuC4wzWzJL4pIVDAKHg5nSxeol/
hpl9xK4H98zzeaifReOujrGuDdoS9RlUDQLjPbrlJk6gXuDGelV85IvxJfm1M42fcpta9hcg
nnkXJVpuW4akXkgLKQ/4YJK2kt93V2n+mAgs7svyOen+KGUgrTMOwrgVwVcPoRECj8stYajG
1+hf6NllNaZygZcyKJ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cJi5+9JvyhsOxb7rhgiSkBznMTEimzj0NX/RN+EFsMFzLD7aySqpoc
1K1BTKkUjjFCmcPKmUfLdBKVr7ykqC0b6F+uraKfOTcGTG9S7ou4ND82FeVUD5Bi2kcOgc8f
CdUlMA75sUJnikLwWaZ/+GT2mYhH3yy94AUrEZx8jmNkXAdUcrMqKBqQvG5Tuexe3H5xGkFa
YaGXyNaWSDOzS3iuwvac/4T+x249h2KR+yGm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cZFrOdz/UK+NWvpWfHMYDb2LSqdsN54TT0i2
Z2m1OXWnz/m9i8UqUCYbrCH2B6ZARg==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1496628518</vt:lpwstr>
  </property>
</Properties>
</file>